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19F89D" w14:textId="77777777" w:rsidR="0070397A" w:rsidRPr="001B7AA0" w:rsidRDefault="0070397A" w:rsidP="0070397A">
      <w:pPr>
        <w:jc w:val="center"/>
        <w:rPr>
          <w:rFonts w:ascii="Times New Roman" w:hAnsi="Times New Roman" w:cs="Times New Roman"/>
          <w:b/>
          <w:sz w:val="24"/>
          <w:szCs w:val="24"/>
        </w:rPr>
      </w:pPr>
      <w:r w:rsidRPr="001B7AA0">
        <w:rPr>
          <w:rFonts w:ascii="Times New Roman" w:hAnsi="Times New Roman" w:cs="Times New Roman"/>
          <w:b/>
          <w:sz w:val="24"/>
          <w:szCs w:val="24"/>
        </w:rPr>
        <w:t>Compute</w:t>
      </w:r>
      <w:r>
        <w:rPr>
          <w:rFonts w:ascii="Times New Roman" w:hAnsi="Times New Roman" w:cs="Times New Roman"/>
          <w:b/>
          <w:sz w:val="24"/>
          <w:szCs w:val="24"/>
        </w:rPr>
        <w:t>r workshop 1: Complex survey design</w:t>
      </w:r>
    </w:p>
    <w:p w14:paraId="60637BB8" w14:textId="77777777" w:rsidR="0070397A" w:rsidRPr="001B7AA0" w:rsidRDefault="0070397A" w:rsidP="0070397A">
      <w:pPr>
        <w:rPr>
          <w:rFonts w:ascii="Times New Roman" w:hAnsi="Times New Roman" w:cs="Times New Roman"/>
          <w:sz w:val="24"/>
          <w:szCs w:val="24"/>
        </w:rPr>
      </w:pPr>
      <w:r w:rsidRPr="001B7AA0">
        <w:rPr>
          <w:rFonts w:ascii="Times New Roman" w:hAnsi="Times New Roman" w:cs="Times New Roman"/>
          <w:sz w:val="24"/>
          <w:szCs w:val="24"/>
        </w:rPr>
        <w:t>T</w:t>
      </w:r>
      <w:r w:rsidR="00AE2748">
        <w:rPr>
          <w:rFonts w:ascii="Times New Roman" w:hAnsi="Times New Roman" w:cs="Times New Roman"/>
          <w:sz w:val="24"/>
          <w:szCs w:val="24"/>
        </w:rPr>
        <w:t>he aims of this workshop are to</w:t>
      </w:r>
      <w:r w:rsidRPr="001B7AA0">
        <w:rPr>
          <w:rFonts w:ascii="Times New Roman" w:hAnsi="Times New Roman" w:cs="Times New Roman"/>
          <w:sz w:val="24"/>
          <w:szCs w:val="24"/>
        </w:rPr>
        <w:t>:</w:t>
      </w:r>
    </w:p>
    <w:p w14:paraId="638E3621" w14:textId="4139A3AB" w:rsidR="0070397A" w:rsidRPr="001B7AA0" w:rsidRDefault="0070397A" w:rsidP="0070397A">
      <w:pPr>
        <w:pStyle w:val="ListParagraph"/>
        <w:numPr>
          <w:ilvl w:val="0"/>
          <w:numId w:val="1"/>
        </w:numPr>
        <w:rPr>
          <w:rFonts w:ascii="Times New Roman" w:hAnsi="Times New Roman" w:cs="Times New Roman"/>
          <w:sz w:val="24"/>
          <w:szCs w:val="24"/>
        </w:rPr>
      </w:pPr>
      <w:r w:rsidRPr="001B7AA0">
        <w:rPr>
          <w:rFonts w:ascii="Times New Roman" w:hAnsi="Times New Roman" w:cs="Times New Roman"/>
          <w:sz w:val="24"/>
          <w:szCs w:val="24"/>
        </w:rPr>
        <w:t xml:space="preserve">Provide students with </w:t>
      </w:r>
      <w:r w:rsidR="00AE2748">
        <w:rPr>
          <w:rFonts w:ascii="Times New Roman" w:hAnsi="Times New Roman" w:cs="Times New Roman"/>
          <w:sz w:val="24"/>
          <w:szCs w:val="24"/>
        </w:rPr>
        <w:t>experience of using the TALIS Balanced-Repeated Replication (BRR</w:t>
      </w:r>
      <w:r w:rsidR="004972A5">
        <w:rPr>
          <w:rFonts w:ascii="Times New Roman" w:hAnsi="Times New Roman" w:cs="Times New Roman"/>
          <w:sz w:val="24"/>
          <w:szCs w:val="24"/>
        </w:rPr>
        <w:t>) weights</w:t>
      </w:r>
    </w:p>
    <w:p w14:paraId="61BF8C98" w14:textId="77777777" w:rsidR="0070397A" w:rsidRPr="001B7AA0" w:rsidRDefault="00AE2748" w:rsidP="0070397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Help students understand how these weights ‘work’ to produce the final estimate of the standard error</w:t>
      </w:r>
    </w:p>
    <w:p w14:paraId="0C817FAF" w14:textId="0BF68A52" w:rsidR="0070397A" w:rsidRPr="001B7AA0" w:rsidRDefault="00AE2748" w:rsidP="0070397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Introduce students to the Sta</w:t>
      </w:r>
      <w:r w:rsidR="00F103FB">
        <w:rPr>
          <w:rFonts w:ascii="Times New Roman" w:hAnsi="Times New Roman" w:cs="Times New Roman"/>
          <w:sz w:val="24"/>
          <w:szCs w:val="24"/>
        </w:rPr>
        <w:t>ta su</w:t>
      </w:r>
      <w:r w:rsidR="0039722A">
        <w:rPr>
          <w:rFonts w:ascii="Times New Roman" w:hAnsi="Times New Roman" w:cs="Times New Roman"/>
          <w:sz w:val="24"/>
          <w:szCs w:val="24"/>
        </w:rPr>
        <w:t>r</w:t>
      </w:r>
      <w:r w:rsidR="00F103FB">
        <w:rPr>
          <w:rFonts w:ascii="Times New Roman" w:hAnsi="Times New Roman" w:cs="Times New Roman"/>
          <w:sz w:val="24"/>
          <w:szCs w:val="24"/>
        </w:rPr>
        <w:t xml:space="preserve">vey (‘svy’) and user-built ‘repest’ </w:t>
      </w:r>
      <w:r w:rsidR="004972A5">
        <w:rPr>
          <w:rFonts w:ascii="Times New Roman" w:hAnsi="Times New Roman" w:cs="Times New Roman"/>
          <w:sz w:val="24"/>
          <w:szCs w:val="24"/>
        </w:rPr>
        <w:t>commands</w:t>
      </w:r>
    </w:p>
    <w:p w14:paraId="5F0C1598" w14:textId="1CAF86F6" w:rsidR="0070397A" w:rsidRPr="001B7AA0" w:rsidRDefault="004972A5" w:rsidP="0070397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Illustrate</w:t>
      </w:r>
      <w:r w:rsidR="00AE2748">
        <w:rPr>
          <w:rFonts w:ascii="Times New Roman" w:hAnsi="Times New Roman" w:cs="Times New Roman"/>
          <w:sz w:val="24"/>
          <w:szCs w:val="24"/>
        </w:rPr>
        <w:t xml:space="preserve"> the TALIS weights can be used to produce nati</w:t>
      </w:r>
      <w:r>
        <w:rPr>
          <w:rFonts w:ascii="Times New Roman" w:hAnsi="Times New Roman" w:cs="Times New Roman"/>
          <w:sz w:val="24"/>
          <w:szCs w:val="24"/>
        </w:rPr>
        <w:t>onally representative estimates.</w:t>
      </w:r>
      <w:r w:rsidR="00AE2748">
        <w:rPr>
          <w:rFonts w:ascii="Times New Roman" w:hAnsi="Times New Roman" w:cs="Times New Roman"/>
          <w:sz w:val="24"/>
          <w:szCs w:val="24"/>
        </w:rPr>
        <w:t xml:space="preserve"> </w:t>
      </w:r>
    </w:p>
    <w:p w14:paraId="6DA54AD2" w14:textId="4AE4B6AB" w:rsidR="0070397A" w:rsidRPr="001B7AA0" w:rsidRDefault="00AE2748" w:rsidP="0070397A">
      <w:pPr>
        <w:rPr>
          <w:rFonts w:ascii="Times New Roman" w:hAnsi="Times New Roman" w:cs="Times New Roman"/>
          <w:sz w:val="24"/>
          <w:szCs w:val="24"/>
          <w:lang w:val="en-US"/>
        </w:rPr>
      </w:pPr>
      <w:r>
        <w:rPr>
          <w:rFonts w:ascii="Times New Roman" w:hAnsi="Times New Roman" w:cs="Times New Roman"/>
          <w:sz w:val="24"/>
          <w:szCs w:val="24"/>
        </w:rPr>
        <w:t>The data we shall be using are</w:t>
      </w:r>
      <w:r w:rsidR="0070397A" w:rsidRPr="001B7AA0">
        <w:rPr>
          <w:rFonts w:ascii="Times New Roman" w:hAnsi="Times New Roman" w:cs="Times New Roman"/>
          <w:sz w:val="24"/>
          <w:szCs w:val="24"/>
        </w:rPr>
        <w:t xml:space="preserve"> </w:t>
      </w:r>
      <w:r>
        <w:rPr>
          <w:rFonts w:ascii="Times New Roman" w:hAnsi="Times New Roman" w:cs="Times New Roman"/>
          <w:sz w:val="24"/>
          <w:szCs w:val="24"/>
        </w:rPr>
        <w:t>the 2013 round</w:t>
      </w:r>
      <w:r w:rsidR="0070397A" w:rsidRPr="001B7AA0">
        <w:rPr>
          <w:rFonts w:ascii="Times New Roman" w:hAnsi="Times New Roman" w:cs="Times New Roman"/>
          <w:sz w:val="24"/>
          <w:szCs w:val="24"/>
        </w:rPr>
        <w:t xml:space="preserve"> of the </w:t>
      </w:r>
      <w:r>
        <w:rPr>
          <w:rFonts w:ascii="Times New Roman" w:hAnsi="Times New Roman" w:cs="Times New Roman"/>
          <w:sz w:val="24"/>
          <w:szCs w:val="24"/>
        </w:rPr>
        <w:t>Teaching and Learning International Survey</w:t>
      </w:r>
      <w:r w:rsidR="0070397A" w:rsidRPr="001B7AA0">
        <w:rPr>
          <w:rFonts w:ascii="Times New Roman" w:hAnsi="Times New Roman" w:cs="Times New Roman"/>
          <w:sz w:val="24"/>
          <w:szCs w:val="24"/>
        </w:rPr>
        <w:t xml:space="preserve"> (</w:t>
      </w:r>
      <w:r>
        <w:rPr>
          <w:rFonts w:ascii="Times New Roman" w:hAnsi="Times New Roman" w:cs="Times New Roman"/>
          <w:sz w:val="24"/>
          <w:szCs w:val="24"/>
        </w:rPr>
        <w:t>TALIS</w:t>
      </w:r>
      <w:r w:rsidR="0070397A" w:rsidRPr="001B7AA0">
        <w:rPr>
          <w:rFonts w:ascii="Times New Roman" w:hAnsi="Times New Roman" w:cs="Times New Roman"/>
          <w:sz w:val="24"/>
          <w:szCs w:val="24"/>
        </w:rPr>
        <w:t xml:space="preserve">). </w:t>
      </w:r>
      <w:r>
        <w:rPr>
          <w:rFonts w:ascii="Times New Roman" w:hAnsi="Times New Roman" w:cs="Times New Roman"/>
          <w:sz w:val="24"/>
          <w:szCs w:val="24"/>
        </w:rPr>
        <w:t xml:space="preserve"> TALIS</w:t>
      </w:r>
      <w:r w:rsidR="0070397A" w:rsidRPr="001B7AA0">
        <w:rPr>
          <w:rFonts w:ascii="Times New Roman" w:hAnsi="Times New Roman" w:cs="Times New Roman"/>
          <w:sz w:val="24"/>
          <w:szCs w:val="24"/>
        </w:rPr>
        <w:t xml:space="preserve"> is a</w:t>
      </w:r>
      <w:r>
        <w:rPr>
          <w:rFonts w:ascii="Times New Roman" w:hAnsi="Times New Roman" w:cs="Times New Roman"/>
          <w:sz w:val="24"/>
          <w:szCs w:val="24"/>
        </w:rPr>
        <w:t>n international survey</w:t>
      </w:r>
      <w:r w:rsidR="0070397A" w:rsidRPr="001B7AA0">
        <w:rPr>
          <w:rFonts w:ascii="Times New Roman" w:hAnsi="Times New Roman" w:cs="Times New Roman"/>
          <w:sz w:val="24"/>
          <w:szCs w:val="24"/>
        </w:rPr>
        <w:t xml:space="preserve"> of </w:t>
      </w:r>
      <w:r>
        <w:rPr>
          <w:rFonts w:ascii="Times New Roman" w:hAnsi="Times New Roman" w:cs="Times New Roman"/>
          <w:sz w:val="24"/>
          <w:szCs w:val="24"/>
        </w:rPr>
        <w:t>lower secondary school teachers (i.e. Key Stage 3 teachers in England)</w:t>
      </w:r>
      <w:r w:rsidR="0070397A" w:rsidRPr="001B7AA0">
        <w:rPr>
          <w:rFonts w:ascii="Times New Roman" w:hAnsi="Times New Roman" w:cs="Times New Roman"/>
          <w:sz w:val="24"/>
          <w:szCs w:val="24"/>
        </w:rPr>
        <w:t xml:space="preserve"> </w:t>
      </w:r>
      <w:r>
        <w:rPr>
          <w:rFonts w:ascii="Times New Roman" w:hAnsi="Times New Roman" w:cs="Times New Roman"/>
          <w:sz w:val="24"/>
          <w:szCs w:val="24"/>
        </w:rPr>
        <w:t xml:space="preserve">that was </w:t>
      </w:r>
      <w:r w:rsidR="0070397A" w:rsidRPr="001B7AA0">
        <w:rPr>
          <w:rFonts w:ascii="Times New Roman" w:hAnsi="Times New Roman" w:cs="Times New Roman"/>
          <w:sz w:val="24"/>
          <w:szCs w:val="24"/>
        </w:rPr>
        <w:t xml:space="preserve">conducted </w:t>
      </w:r>
      <w:r>
        <w:rPr>
          <w:rFonts w:ascii="Times New Roman" w:hAnsi="Times New Roman" w:cs="Times New Roman"/>
          <w:sz w:val="24"/>
          <w:szCs w:val="24"/>
        </w:rPr>
        <w:t>in more than</w:t>
      </w:r>
      <w:r w:rsidR="0070397A" w:rsidRPr="001B7AA0">
        <w:rPr>
          <w:rFonts w:ascii="Times New Roman" w:hAnsi="Times New Roman" w:cs="Times New Roman"/>
          <w:sz w:val="24"/>
          <w:szCs w:val="24"/>
        </w:rPr>
        <w:t xml:space="preserve"> </w:t>
      </w:r>
      <w:r>
        <w:rPr>
          <w:rFonts w:ascii="Times New Roman" w:hAnsi="Times New Roman" w:cs="Times New Roman"/>
          <w:sz w:val="24"/>
          <w:szCs w:val="24"/>
        </w:rPr>
        <w:t>30</w:t>
      </w:r>
      <w:r w:rsidR="0070397A" w:rsidRPr="001B7AA0">
        <w:rPr>
          <w:rFonts w:ascii="Times New Roman" w:hAnsi="Times New Roman" w:cs="Times New Roman"/>
          <w:sz w:val="24"/>
          <w:szCs w:val="24"/>
        </w:rPr>
        <w:t xml:space="preserve"> </w:t>
      </w:r>
      <w:r>
        <w:rPr>
          <w:rFonts w:ascii="Times New Roman" w:hAnsi="Times New Roman" w:cs="Times New Roman"/>
          <w:sz w:val="24"/>
          <w:szCs w:val="24"/>
        </w:rPr>
        <w:t>countries</w:t>
      </w:r>
      <w:r w:rsidR="0070397A" w:rsidRPr="001B7AA0">
        <w:rPr>
          <w:rFonts w:ascii="Times New Roman" w:hAnsi="Times New Roman" w:cs="Times New Roman"/>
          <w:sz w:val="24"/>
          <w:szCs w:val="24"/>
          <w:lang w:val="en-US"/>
        </w:rPr>
        <w:t>.</w:t>
      </w:r>
      <w:r>
        <w:rPr>
          <w:rFonts w:ascii="Times New Roman" w:hAnsi="Times New Roman" w:cs="Times New Roman"/>
          <w:sz w:val="24"/>
          <w:szCs w:val="24"/>
          <w:lang w:val="en-US"/>
        </w:rPr>
        <w:t xml:space="preserve"> It takes places every five years (the inaugural round was 2008</w:t>
      </w:r>
      <w:r w:rsidR="004972A5">
        <w:rPr>
          <w:rFonts w:ascii="Times New Roman" w:hAnsi="Times New Roman" w:cs="Times New Roman"/>
          <w:sz w:val="24"/>
          <w:szCs w:val="24"/>
          <w:lang w:val="en-US"/>
        </w:rPr>
        <w:t>,</w:t>
      </w:r>
      <w:r>
        <w:rPr>
          <w:rFonts w:ascii="Times New Roman" w:hAnsi="Times New Roman" w:cs="Times New Roman"/>
          <w:sz w:val="24"/>
          <w:szCs w:val="24"/>
          <w:lang w:val="en-US"/>
        </w:rPr>
        <w:t xml:space="preserve"> with the next</w:t>
      </w:r>
      <w:r w:rsidR="004972A5">
        <w:rPr>
          <w:rFonts w:ascii="Times New Roman" w:hAnsi="Times New Roman" w:cs="Times New Roman"/>
          <w:sz w:val="24"/>
          <w:szCs w:val="24"/>
          <w:lang w:val="en-US"/>
        </w:rPr>
        <w:t xml:space="preserve"> wave due to take</w:t>
      </w:r>
      <w:r>
        <w:rPr>
          <w:rFonts w:ascii="Times New Roman" w:hAnsi="Times New Roman" w:cs="Times New Roman"/>
          <w:sz w:val="24"/>
          <w:szCs w:val="24"/>
          <w:lang w:val="en-US"/>
        </w:rPr>
        <w:t xml:space="preserve"> place in 2018).</w:t>
      </w:r>
      <w:r w:rsidR="0070397A">
        <w:rPr>
          <w:rFonts w:ascii="Times New Roman" w:hAnsi="Times New Roman" w:cs="Times New Roman"/>
          <w:sz w:val="24"/>
          <w:szCs w:val="24"/>
          <w:lang w:val="en-US"/>
        </w:rPr>
        <w:t xml:space="preserve"> </w:t>
      </w:r>
      <w:r>
        <w:rPr>
          <w:rFonts w:ascii="Times New Roman" w:hAnsi="Times New Roman" w:cs="Times New Roman"/>
          <w:sz w:val="24"/>
          <w:szCs w:val="24"/>
          <w:lang w:val="en-US"/>
        </w:rPr>
        <w:t>As part of this survey, teachers</w:t>
      </w:r>
      <w:r w:rsidR="0070397A">
        <w:rPr>
          <w:rFonts w:ascii="Times New Roman" w:hAnsi="Times New Roman" w:cs="Times New Roman"/>
          <w:sz w:val="24"/>
          <w:szCs w:val="24"/>
          <w:lang w:val="en-US"/>
        </w:rPr>
        <w:t xml:space="preserve"> </w:t>
      </w:r>
      <w:bookmarkStart w:id="0" w:name="_GoBack"/>
      <w:r w:rsidR="004972A5">
        <w:rPr>
          <w:rFonts w:ascii="Times New Roman" w:hAnsi="Times New Roman" w:cs="Times New Roman"/>
          <w:sz w:val="24"/>
          <w:szCs w:val="24"/>
          <w:lang w:val="en-US"/>
        </w:rPr>
        <w:t>answer</w:t>
      </w:r>
      <w:bookmarkEnd w:id="0"/>
      <w:r w:rsidR="004972A5">
        <w:rPr>
          <w:rFonts w:ascii="Times New Roman" w:hAnsi="Times New Roman" w:cs="Times New Roman"/>
          <w:sz w:val="24"/>
          <w:szCs w:val="24"/>
          <w:lang w:val="en-US"/>
        </w:rPr>
        <w:t xml:space="preserve"> questions regarding</w:t>
      </w:r>
      <w:r w:rsidR="0070397A">
        <w:rPr>
          <w:rFonts w:ascii="Times New Roman" w:hAnsi="Times New Roman" w:cs="Times New Roman"/>
          <w:sz w:val="24"/>
          <w:szCs w:val="24"/>
          <w:lang w:val="en-US"/>
        </w:rPr>
        <w:t xml:space="preserve"> their </w:t>
      </w:r>
      <w:r>
        <w:rPr>
          <w:rFonts w:ascii="Times New Roman" w:hAnsi="Times New Roman" w:cs="Times New Roman"/>
          <w:sz w:val="24"/>
          <w:szCs w:val="24"/>
          <w:lang w:val="en-US"/>
        </w:rPr>
        <w:t>teaching style, working conditions, professional development</w:t>
      </w:r>
      <w:r w:rsidR="0070397A">
        <w:rPr>
          <w:rFonts w:ascii="Times New Roman" w:hAnsi="Times New Roman" w:cs="Times New Roman"/>
          <w:sz w:val="24"/>
          <w:szCs w:val="24"/>
          <w:lang w:val="en-US"/>
        </w:rPr>
        <w:t xml:space="preserve"> and demographic </w:t>
      </w:r>
      <w:r>
        <w:rPr>
          <w:rFonts w:ascii="Times New Roman" w:hAnsi="Times New Roman" w:cs="Times New Roman"/>
          <w:sz w:val="24"/>
          <w:szCs w:val="24"/>
          <w:lang w:val="en-US"/>
        </w:rPr>
        <w:t>characteristics</w:t>
      </w:r>
      <w:r w:rsidR="0070397A">
        <w:rPr>
          <w:rFonts w:ascii="Times New Roman" w:hAnsi="Times New Roman" w:cs="Times New Roman"/>
          <w:sz w:val="24"/>
          <w:szCs w:val="24"/>
          <w:lang w:val="en-US"/>
        </w:rPr>
        <w:t>.</w:t>
      </w:r>
      <w:r w:rsidR="00A16DF1">
        <w:rPr>
          <w:rFonts w:ascii="Times New Roman" w:hAnsi="Times New Roman" w:cs="Times New Roman"/>
          <w:sz w:val="24"/>
          <w:szCs w:val="24"/>
          <w:lang w:val="en-US"/>
        </w:rPr>
        <w:t xml:space="preserve"> In this workshop we will focus on data for a single country</w:t>
      </w:r>
      <w:r w:rsidR="0070397A">
        <w:rPr>
          <w:rFonts w:ascii="Times New Roman" w:hAnsi="Times New Roman" w:cs="Times New Roman"/>
          <w:sz w:val="24"/>
          <w:szCs w:val="24"/>
          <w:lang w:val="en-US"/>
        </w:rPr>
        <w:t xml:space="preserve"> (</w:t>
      </w:r>
      <w:r w:rsidR="00A16DF1">
        <w:rPr>
          <w:rFonts w:ascii="Times New Roman" w:hAnsi="Times New Roman" w:cs="Times New Roman"/>
          <w:sz w:val="24"/>
          <w:szCs w:val="24"/>
          <w:lang w:val="en-US"/>
        </w:rPr>
        <w:t>Sweden</w:t>
      </w:r>
      <w:r w:rsidR="0070397A">
        <w:rPr>
          <w:rFonts w:ascii="Times New Roman" w:hAnsi="Times New Roman" w:cs="Times New Roman"/>
          <w:sz w:val="24"/>
          <w:szCs w:val="24"/>
          <w:lang w:val="en-US"/>
        </w:rPr>
        <w:t>).</w:t>
      </w:r>
      <w:r w:rsidR="00A16DF1">
        <w:rPr>
          <w:rFonts w:ascii="Times New Roman" w:hAnsi="Times New Roman" w:cs="Times New Roman"/>
          <w:sz w:val="24"/>
          <w:szCs w:val="24"/>
          <w:lang w:val="en-US"/>
        </w:rPr>
        <w:t xml:space="preserve"> </w:t>
      </w:r>
      <w:r w:rsidR="0070397A">
        <w:rPr>
          <w:rFonts w:ascii="Times New Roman" w:hAnsi="Times New Roman" w:cs="Times New Roman"/>
          <w:sz w:val="24"/>
          <w:szCs w:val="24"/>
        </w:rPr>
        <w:t>The</w:t>
      </w:r>
      <w:r w:rsidR="00A16DF1">
        <w:rPr>
          <w:rFonts w:ascii="Times New Roman" w:hAnsi="Times New Roman" w:cs="Times New Roman"/>
          <w:sz w:val="24"/>
          <w:szCs w:val="24"/>
        </w:rPr>
        <w:t xml:space="preserve"> variables included in the Stata</w:t>
      </w:r>
      <w:r w:rsidR="0070397A">
        <w:rPr>
          <w:rFonts w:ascii="Times New Roman" w:hAnsi="Times New Roman" w:cs="Times New Roman"/>
          <w:sz w:val="24"/>
          <w:szCs w:val="24"/>
        </w:rPr>
        <w:t xml:space="preserve"> data file are as follows:</w:t>
      </w:r>
    </w:p>
    <w:tbl>
      <w:tblPr>
        <w:tblW w:w="9517" w:type="dxa"/>
        <w:tblInd w:w="89" w:type="dxa"/>
        <w:tblLook w:val="04A0" w:firstRow="1" w:lastRow="0" w:firstColumn="1" w:lastColumn="0" w:noHBand="0" w:noVBand="1"/>
      </w:tblPr>
      <w:tblGrid>
        <w:gridCol w:w="2320"/>
        <w:gridCol w:w="7197"/>
      </w:tblGrid>
      <w:tr w:rsidR="0070397A" w:rsidRPr="001621DD" w14:paraId="3E43C590" w14:textId="77777777" w:rsidTr="00620A81">
        <w:trPr>
          <w:trHeight w:val="259"/>
        </w:trPr>
        <w:tc>
          <w:tcPr>
            <w:tcW w:w="2320" w:type="dxa"/>
            <w:tcBorders>
              <w:top w:val="single" w:sz="8" w:space="0" w:color="auto"/>
              <w:left w:val="nil"/>
              <w:bottom w:val="single" w:sz="8" w:space="0" w:color="auto"/>
              <w:right w:val="nil"/>
            </w:tcBorders>
            <w:shd w:val="clear" w:color="auto" w:fill="auto"/>
            <w:noWrap/>
            <w:vAlign w:val="bottom"/>
            <w:hideMark/>
          </w:tcPr>
          <w:p w14:paraId="79345BFD" w14:textId="77777777" w:rsidR="0070397A" w:rsidRPr="001621DD" w:rsidRDefault="0070397A" w:rsidP="00620A81">
            <w:pPr>
              <w:spacing w:after="0" w:line="240" w:lineRule="auto"/>
              <w:rPr>
                <w:rFonts w:ascii="Times New Roman" w:eastAsia="Times New Roman" w:hAnsi="Times New Roman" w:cs="Times New Roman"/>
                <w:b/>
                <w:bCs/>
                <w:color w:val="000000"/>
                <w:lang w:eastAsia="en-GB"/>
              </w:rPr>
            </w:pPr>
            <w:r>
              <w:rPr>
                <w:rFonts w:ascii="Times New Roman" w:eastAsia="Times New Roman" w:hAnsi="Times New Roman" w:cs="Times New Roman"/>
                <w:b/>
                <w:bCs/>
                <w:color w:val="000000"/>
                <w:lang w:eastAsia="en-GB"/>
              </w:rPr>
              <w:t>Variable name</w:t>
            </w:r>
          </w:p>
        </w:tc>
        <w:tc>
          <w:tcPr>
            <w:tcW w:w="7197" w:type="dxa"/>
            <w:tcBorders>
              <w:top w:val="single" w:sz="8" w:space="0" w:color="auto"/>
              <w:left w:val="nil"/>
              <w:bottom w:val="single" w:sz="8" w:space="0" w:color="auto"/>
              <w:right w:val="nil"/>
            </w:tcBorders>
            <w:shd w:val="clear" w:color="auto" w:fill="auto"/>
            <w:noWrap/>
            <w:vAlign w:val="bottom"/>
            <w:hideMark/>
          </w:tcPr>
          <w:p w14:paraId="68B9E2EE" w14:textId="77777777" w:rsidR="0070397A" w:rsidRPr="001621DD" w:rsidRDefault="0070397A" w:rsidP="00620A81">
            <w:pPr>
              <w:spacing w:after="0" w:line="240" w:lineRule="auto"/>
              <w:rPr>
                <w:rFonts w:ascii="Times New Roman" w:eastAsia="Times New Roman" w:hAnsi="Times New Roman" w:cs="Times New Roman"/>
                <w:b/>
                <w:bCs/>
                <w:color w:val="000000"/>
                <w:lang w:eastAsia="en-GB"/>
              </w:rPr>
            </w:pPr>
            <w:r>
              <w:rPr>
                <w:rFonts w:ascii="Times New Roman" w:eastAsia="Times New Roman" w:hAnsi="Times New Roman" w:cs="Times New Roman"/>
                <w:b/>
                <w:bCs/>
                <w:color w:val="000000"/>
                <w:lang w:eastAsia="en-GB"/>
              </w:rPr>
              <w:t>Description</w:t>
            </w:r>
          </w:p>
        </w:tc>
      </w:tr>
      <w:tr w:rsidR="0070397A" w:rsidRPr="001621DD" w14:paraId="36D6A55B" w14:textId="77777777" w:rsidTr="00A16DF1">
        <w:trPr>
          <w:trHeight w:val="259"/>
        </w:trPr>
        <w:tc>
          <w:tcPr>
            <w:tcW w:w="2320" w:type="dxa"/>
            <w:tcBorders>
              <w:top w:val="nil"/>
              <w:left w:val="nil"/>
              <w:bottom w:val="nil"/>
              <w:right w:val="nil"/>
            </w:tcBorders>
            <w:shd w:val="clear" w:color="auto" w:fill="auto"/>
            <w:noWrap/>
            <w:vAlign w:val="bottom"/>
          </w:tcPr>
          <w:p w14:paraId="48FEFDE1" w14:textId="2987516B"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PT</w:t>
            </w:r>
          </w:p>
        </w:tc>
        <w:tc>
          <w:tcPr>
            <w:tcW w:w="7197" w:type="dxa"/>
            <w:tcBorders>
              <w:top w:val="nil"/>
              <w:left w:val="nil"/>
              <w:bottom w:val="nil"/>
              <w:right w:val="nil"/>
            </w:tcBorders>
            <w:shd w:val="clear" w:color="auto" w:fill="auto"/>
            <w:noWrap/>
            <w:vAlign w:val="bottom"/>
          </w:tcPr>
          <w:p w14:paraId="795E6F09" w14:textId="43409543" w:rsidR="0070397A"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 xml:space="preserve">Whether </w:t>
            </w:r>
            <w:r w:rsidR="004972A5">
              <w:rPr>
                <w:rFonts w:ascii="Times New Roman" w:eastAsia="Times New Roman" w:hAnsi="Times New Roman" w:cs="Times New Roman"/>
                <w:color w:val="000000"/>
                <w:lang w:eastAsia="en-GB"/>
              </w:rPr>
              <w:t xml:space="preserve">the </w:t>
            </w:r>
            <w:r>
              <w:rPr>
                <w:rFonts w:ascii="Times New Roman" w:eastAsia="Times New Roman" w:hAnsi="Times New Roman" w:cs="Times New Roman"/>
                <w:color w:val="000000"/>
                <w:lang w:eastAsia="en-GB"/>
              </w:rPr>
              <w:t>teacher works part time (0 = no;  1 = yes)</w:t>
            </w:r>
          </w:p>
        </w:tc>
      </w:tr>
      <w:tr w:rsidR="0070397A" w:rsidRPr="001621DD" w14:paraId="39865EB4" w14:textId="77777777" w:rsidTr="00A16DF1">
        <w:trPr>
          <w:trHeight w:val="259"/>
        </w:trPr>
        <w:tc>
          <w:tcPr>
            <w:tcW w:w="2320" w:type="dxa"/>
            <w:tcBorders>
              <w:top w:val="nil"/>
              <w:left w:val="nil"/>
              <w:bottom w:val="nil"/>
              <w:right w:val="nil"/>
            </w:tcBorders>
            <w:shd w:val="clear" w:color="auto" w:fill="auto"/>
            <w:noWrap/>
            <w:vAlign w:val="bottom"/>
          </w:tcPr>
          <w:p w14:paraId="63925BEA" w14:textId="2C668B83"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TT2G02</w:t>
            </w:r>
          </w:p>
        </w:tc>
        <w:tc>
          <w:tcPr>
            <w:tcW w:w="7197" w:type="dxa"/>
            <w:tcBorders>
              <w:top w:val="nil"/>
              <w:left w:val="nil"/>
              <w:bottom w:val="nil"/>
              <w:right w:val="nil"/>
            </w:tcBorders>
            <w:shd w:val="clear" w:color="auto" w:fill="auto"/>
            <w:noWrap/>
            <w:vAlign w:val="bottom"/>
          </w:tcPr>
          <w:p w14:paraId="00DD0145" w14:textId="44F60CE8" w:rsidR="0070397A"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Teacher age</w:t>
            </w:r>
          </w:p>
        </w:tc>
      </w:tr>
      <w:tr w:rsidR="0070397A" w:rsidRPr="001621DD" w14:paraId="4ECDAD9A" w14:textId="77777777" w:rsidTr="00A16DF1">
        <w:trPr>
          <w:trHeight w:val="259"/>
        </w:trPr>
        <w:tc>
          <w:tcPr>
            <w:tcW w:w="2320" w:type="dxa"/>
            <w:tcBorders>
              <w:top w:val="nil"/>
              <w:left w:val="nil"/>
              <w:bottom w:val="nil"/>
              <w:right w:val="nil"/>
            </w:tcBorders>
            <w:shd w:val="clear" w:color="auto" w:fill="auto"/>
            <w:noWrap/>
            <w:vAlign w:val="bottom"/>
          </w:tcPr>
          <w:p w14:paraId="72EBE06D" w14:textId="76ADC400"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TCHWGT</w:t>
            </w:r>
          </w:p>
        </w:tc>
        <w:tc>
          <w:tcPr>
            <w:tcW w:w="7197" w:type="dxa"/>
            <w:tcBorders>
              <w:top w:val="nil"/>
              <w:left w:val="nil"/>
              <w:bottom w:val="nil"/>
              <w:right w:val="nil"/>
            </w:tcBorders>
            <w:shd w:val="clear" w:color="auto" w:fill="auto"/>
            <w:noWrap/>
            <w:vAlign w:val="bottom"/>
          </w:tcPr>
          <w:p w14:paraId="5E0DB460" w14:textId="2E5A0117" w:rsidR="0070397A"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Final teacher weight</w:t>
            </w:r>
          </w:p>
        </w:tc>
      </w:tr>
      <w:tr w:rsidR="0070397A" w:rsidRPr="001621DD" w14:paraId="47DB3A0D" w14:textId="77777777" w:rsidTr="00A16DF1">
        <w:trPr>
          <w:trHeight w:val="259"/>
        </w:trPr>
        <w:tc>
          <w:tcPr>
            <w:tcW w:w="2320" w:type="dxa"/>
            <w:tcBorders>
              <w:top w:val="nil"/>
              <w:left w:val="nil"/>
              <w:bottom w:val="nil"/>
              <w:right w:val="nil"/>
            </w:tcBorders>
            <w:shd w:val="clear" w:color="auto" w:fill="auto"/>
            <w:noWrap/>
            <w:vAlign w:val="bottom"/>
          </w:tcPr>
          <w:p w14:paraId="4389C7E9" w14:textId="52C297DF"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TRWGT1 -100</w:t>
            </w:r>
          </w:p>
        </w:tc>
        <w:tc>
          <w:tcPr>
            <w:tcW w:w="7197" w:type="dxa"/>
            <w:tcBorders>
              <w:top w:val="nil"/>
              <w:left w:val="nil"/>
              <w:bottom w:val="nil"/>
              <w:right w:val="nil"/>
            </w:tcBorders>
            <w:shd w:val="clear" w:color="auto" w:fill="auto"/>
            <w:noWrap/>
            <w:vAlign w:val="bottom"/>
          </w:tcPr>
          <w:p w14:paraId="17C6FCC1" w14:textId="4DE89CE8" w:rsidR="0070397A"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Final set of 100 replicate weights</w:t>
            </w:r>
          </w:p>
        </w:tc>
      </w:tr>
      <w:tr w:rsidR="0070397A" w:rsidRPr="001621DD" w14:paraId="758084AE" w14:textId="77777777" w:rsidTr="00A16DF1">
        <w:trPr>
          <w:trHeight w:val="259"/>
        </w:trPr>
        <w:tc>
          <w:tcPr>
            <w:tcW w:w="2320" w:type="dxa"/>
            <w:tcBorders>
              <w:top w:val="nil"/>
              <w:left w:val="nil"/>
              <w:bottom w:val="nil"/>
              <w:right w:val="nil"/>
            </w:tcBorders>
            <w:shd w:val="clear" w:color="auto" w:fill="auto"/>
            <w:noWrap/>
            <w:vAlign w:val="bottom"/>
          </w:tcPr>
          <w:p w14:paraId="404ED891" w14:textId="20A5A2B9"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TT2G16</w:t>
            </w:r>
          </w:p>
        </w:tc>
        <w:tc>
          <w:tcPr>
            <w:tcW w:w="7197" w:type="dxa"/>
            <w:tcBorders>
              <w:top w:val="nil"/>
              <w:left w:val="nil"/>
              <w:bottom w:val="nil"/>
              <w:right w:val="nil"/>
            </w:tcBorders>
            <w:shd w:val="clear" w:color="auto" w:fill="auto"/>
            <w:noWrap/>
            <w:vAlign w:val="bottom"/>
          </w:tcPr>
          <w:p w14:paraId="2BD71655" w14:textId="6E2F1C1A" w:rsidR="0070397A" w:rsidRPr="001621DD" w:rsidRDefault="004972A5"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Number of hours spent</w:t>
            </w:r>
            <w:r w:rsidR="00274D3E">
              <w:rPr>
                <w:rFonts w:ascii="Times New Roman" w:eastAsia="Times New Roman" w:hAnsi="Times New Roman" w:cs="Times New Roman"/>
                <w:color w:val="000000"/>
                <w:lang w:eastAsia="en-GB"/>
              </w:rPr>
              <w:t xml:space="preserve"> teaching</w:t>
            </w:r>
            <w:r>
              <w:rPr>
                <w:rFonts w:ascii="Times New Roman" w:eastAsia="Times New Roman" w:hAnsi="Times New Roman" w:cs="Times New Roman"/>
                <w:color w:val="000000"/>
                <w:lang w:eastAsia="en-GB"/>
              </w:rPr>
              <w:t xml:space="preserve"> per week</w:t>
            </w:r>
          </w:p>
        </w:tc>
      </w:tr>
      <w:tr w:rsidR="0070397A" w:rsidRPr="001621DD" w14:paraId="07BCD7CE" w14:textId="77777777" w:rsidTr="00A16DF1">
        <w:trPr>
          <w:trHeight w:val="259"/>
        </w:trPr>
        <w:tc>
          <w:tcPr>
            <w:tcW w:w="2320" w:type="dxa"/>
            <w:tcBorders>
              <w:top w:val="nil"/>
              <w:left w:val="nil"/>
              <w:bottom w:val="nil"/>
              <w:right w:val="nil"/>
            </w:tcBorders>
            <w:shd w:val="clear" w:color="auto" w:fill="auto"/>
            <w:noWrap/>
            <w:vAlign w:val="bottom"/>
          </w:tcPr>
          <w:p w14:paraId="5E6F0431" w14:textId="0A143A99"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TT2G46J</w:t>
            </w:r>
          </w:p>
        </w:tc>
        <w:tc>
          <w:tcPr>
            <w:tcW w:w="7197" w:type="dxa"/>
            <w:tcBorders>
              <w:top w:val="nil"/>
              <w:left w:val="nil"/>
              <w:bottom w:val="nil"/>
              <w:right w:val="nil"/>
            </w:tcBorders>
            <w:shd w:val="clear" w:color="auto" w:fill="auto"/>
            <w:noWrap/>
            <w:vAlign w:val="bottom"/>
          </w:tcPr>
          <w:p w14:paraId="6400A4BD" w14:textId="67E00C8C" w:rsidR="0070397A" w:rsidRPr="001621DD" w:rsidRDefault="00274D3E" w:rsidP="004972A5">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Teacher</w:t>
            </w:r>
            <w:r w:rsidR="004972A5">
              <w:rPr>
                <w:rFonts w:ascii="Times New Roman" w:eastAsia="Times New Roman" w:hAnsi="Times New Roman" w:cs="Times New Roman"/>
                <w:color w:val="000000"/>
                <w:lang w:eastAsia="en-GB"/>
              </w:rPr>
              <w:t>’s job satisfaction</w:t>
            </w:r>
          </w:p>
        </w:tc>
      </w:tr>
      <w:tr w:rsidR="0070397A" w:rsidRPr="001621DD" w14:paraId="1E766D2A" w14:textId="77777777" w:rsidTr="00A16DF1">
        <w:trPr>
          <w:trHeight w:val="259"/>
        </w:trPr>
        <w:tc>
          <w:tcPr>
            <w:tcW w:w="2320" w:type="dxa"/>
            <w:tcBorders>
              <w:top w:val="nil"/>
              <w:left w:val="nil"/>
              <w:bottom w:val="nil"/>
              <w:right w:val="nil"/>
            </w:tcBorders>
            <w:shd w:val="clear" w:color="auto" w:fill="auto"/>
            <w:noWrap/>
            <w:vAlign w:val="bottom"/>
          </w:tcPr>
          <w:p w14:paraId="72AFB7F3" w14:textId="3BAE3A2A"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TT2G03</w:t>
            </w:r>
          </w:p>
        </w:tc>
        <w:tc>
          <w:tcPr>
            <w:tcW w:w="7197" w:type="dxa"/>
            <w:tcBorders>
              <w:top w:val="nil"/>
              <w:left w:val="nil"/>
              <w:bottom w:val="nil"/>
              <w:right w:val="nil"/>
            </w:tcBorders>
            <w:shd w:val="clear" w:color="auto" w:fill="auto"/>
            <w:noWrap/>
            <w:vAlign w:val="bottom"/>
          </w:tcPr>
          <w:p w14:paraId="5A30D55E" w14:textId="460D3F96" w:rsidR="0070397A"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Teachers’ current employment status</w:t>
            </w:r>
          </w:p>
        </w:tc>
      </w:tr>
      <w:tr w:rsidR="0070397A" w:rsidRPr="001621DD" w14:paraId="3D19BB07" w14:textId="77777777" w:rsidTr="00A16DF1">
        <w:trPr>
          <w:trHeight w:val="259"/>
        </w:trPr>
        <w:tc>
          <w:tcPr>
            <w:tcW w:w="2320" w:type="dxa"/>
            <w:tcBorders>
              <w:top w:val="nil"/>
              <w:left w:val="nil"/>
              <w:bottom w:val="nil"/>
              <w:right w:val="nil"/>
            </w:tcBorders>
            <w:shd w:val="clear" w:color="auto" w:fill="auto"/>
            <w:noWrap/>
            <w:vAlign w:val="bottom"/>
          </w:tcPr>
          <w:p w14:paraId="2BDE8AFE" w14:textId="034CF073"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TT2G01</w:t>
            </w:r>
          </w:p>
        </w:tc>
        <w:tc>
          <w:tcPr>
            <w:tcW w:w="7197" w:type="dxa"/>
            <w:tcBorders>
              <w:top w:val="nil"/>
              <w:left w:val="nil"/>
              <w:bottom w:val="nil"/>
              <w:right w:val="nil"/>
            </w:tcBorders>
            <w:shd w:val="clear" w:color="auto" w:fill="auto"/>
            <w:noWrap/>
            <w:vAlign w:val="bottom"/>
          </w:tcPr>
          <w:p w14:paraId="1387000D" w14:textId="7094A155" w:rsidR="0070397A"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Gender</w:t>
            </w:r>
          </w:p>
        </w:tc>
      </w:tr>
      <w:tr w:rsidR="00274D3E" w:rsidRPr="001621DD" w14:paraId="4CC2462F" w14:textId="77777777" w:rsidTr="00274D3E">
        <w:trPr>
          <w:trHeight w:val="259"/>
        </w:trPr>
        <w:tc>
          <w:tcPr>
            <w:tcW w:w="2320" w:type="dxa"/>
            <w:tcBorders>
              <w:top w:val="nil"/>
              <w:left w:val="nil"/>
              <w:right w:val="nil"/>
            </w:tcBorders>
            <w:shd w:val="clear" w:color="auto" w:fill="auto"/>
            <w:noWrap/>
            <w:vAlign w:val="bottom"/>
          </w:tcPr>
          <w:p w14:paraId="0661E9AB" w14:textId="314795EC" w:rsidR="00274D3E"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TJSPROS</w:t>
            </w:r>
          </w:p>
        </w:tc>
        <w:tc>
          <w:tcPr>
            <w:tcW w:w="7197" w:type="dxa"/>
            <w:tcBorders>
              <w:top w:val="nil"/>
              <w:left w:val="nil"/>
              <w:right w:val="nil"/>
            </w:tcBorders>
            <w:shd w:val="clear" w:color="auto" w:fill="auto"/>
            <w:noWrap/>
            <w:vAlign w:val="bottom"/>
          </w:tcPr>
          <w:p w14:paraId="754E027C" w14:textId="68500D74" w:rsidR="00274D3E"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 xml:space="preserve">Satisfaction with the teaching profession </w:t>
            </w:r>
            <w:r w:rsidR="004972A5">
              <w:rPr>
                <w:rFonts w:ascii="Times New Roman" w:eastAsia="Times New Roman" w:hAnsi="Times New Roman" w:cs="Times New Roman"/>
                <w:color w:val="000000"/>
                <w:lang w:eastAsia="en-GB"/>
              </w:rPr>
              <w:t>(</w:t>
            </w:r>
            <w:r>
              <w:rPr>
                <w:rFonts w:ascii="Times New Roman" w:eastAsia="Times New Roman" w:hAnsi="Times New Roman" w:cs="Times New Roman"/>
                <w:color w:val="000000"/>
                <w:lang w:eastAsia="en-GB"/>
              </w:rPr>
              <w:t>scale</w:t>
            </w:r>
            <w:r w:rsidR="004972A5">
              <w:rPr>
                <w:rFonts w:ascii="Times New Roman" w:eastAsia="Times New Roman" w:hAnsi="Times New Roman" w:cs="Times New Roman"/>
                <w:color w:val="000000"/>
                <w:lang w:eastAsia="en-GB"/>
              </w:rPr>
              <w:t xml:space="preserve"> variable)</w:t>
            </w:r>
          </w:p>
        </w:tc>
      </w:tr>
      <w:tr w:rsidR="00274D3E" w:rsidRPr="001621DD" w14:paraId="431DB319" w14:textId="77777777" w:rsidTr="00274D3E">
        <w:trPr>
          <w:trHeight w:val="259"/>
        </w:trPr>
        <w:tc>
          <w:tcPr>
            <w:tcW w:w="2320" w:type="dxa"/>
            <w:tcBorders>
              <w:top w:val="nil"/>
              <w:left w:val="nil"/>
              <w:bottom w:val="single" w:sz="4" w:space="0" w:color="auto"/>
              <w:right w:val="nil"/>
            </w:tcBorders>
            <w:shd w:val="clear" w:color="auto" w:fill="auto"/>
            <w:noWrap/>
            <w:vAlign w:val="bottom"/>
          </w:tcPr>
          <w:p w14:paraId="540B4BB8" w14:textId="59ADFC77" w:rsidR="00274D3E"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IDSCHOOL</w:t>
            </w:r>
          </w:p>
        </w:tc>
        <w:tc>
          <w:tcPr>
            <w:tcW w:w="7197" w:type="dxa"/>
            <w:tcBorders>
              <w:top w:val="nil"/>
              <w:left w:val="nil"/>
              <w:bottom w:val="single" w:sz="4" w:space="0" w:color="auto"/>
              <w:right w:val="nil"/>
            </w:tcBorders>
            <w:shd w:val="clear" w:color="auto" w:fill="auto"/>
            <w:noWrap/>
            <w:vAlign w:val="bottom"/>
          </w:tcPr>
          <w:p w14:paraId="5064B918" w14:textId="02BB4989" w:rsidR="00274D3E"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School identifier</w:t>
            </w:r>
          </w:p>
        </w:tc>
      </w:tr>
    </w:tbl>
    <w:p w14:paraId="1572F59F" w14:textId="77777777" w:rsidR="0070397A" w:rsidRDefault="0070397A" w:rsidP="0070397A">
      <w:pPr>
        <w:rPr>
          <w:rFonts w:ascii="Times New Roman" w:hAnsi="Times New Roman" w:cs="Times New Roman"/>
          <w:sz w:val="24"/>
          <w:szCs w:val="24"/>
        </w:rPr>
      </w:pPr>
    </w:p>
    <w:p w14:paraId="76458D08" w14:textId="198B217C" w:rsidR="0070397A" w:rsidRDefault="00A16DF1" w:rsidP="0070397A">
      <w:pPr>
        <w:rPr>
          <w:rFonts w:ascii="Times New Roman" w:hAnsi="Times New Roman" w:cs="Times New Roman"/>
          <w:sz w:val="24"/>
          <w:szCs w:val="24"/>
        </w:rPr>
      </w:pPr>
      <w:r>
        <w:rPr>
          <w:rFonts w:ascii="Times New Roman" w:hAnsi="Times New Roman" w:cs="Times New Roman"/>
          <w:sz w:val="24"/>
          <w:szCs w:val="24"/>
        </w:rPr>
        <w:t>This worksheet provides</w:t>
      </w:r>
      <w:r w:rsidR="0070397A">
        <w:rPr>
          <w:rFonts w:ascii="Times New Roman" w:hAnsi="Times New Roman" w:cs="Times New Roman"/>
          <w:sz w:val="24"/>
          <w:szCs w:val="24"/>
        </w:rPr>
        <w:t xml:space="preserve"> instructions </w:t>
      </w:r>
      <w:r>
        <w:rPr>
          <w:rFonts w:ascii="Times New Roman" w:hAnsi="Times New Roman" w:cs="Times New Roman"/>
          <w:sz w:val="24"/>
          <w:szCs w:val="24"/>
        </w:rPr>
        <w:t>on</w:t>
      </w:r>
      <w:r w:rsidR="0070397A">
        <w:rPr>
          <w:rFonts w:ascii="Times New Roman" w:hAnsi="Times New Roman" w:cs="Times New Roman"/>
          <w:sz w:val="24"/>
          <w:szCs w:val="24"/>
        </w:rPr>
        <w:t xml:space="preserve"> how to analyse</w:t>
      </w:r>
      <w:r>
        <w:rPr>
          <w:rFonts w:ascii="Times New Roman" w:hAnsi="Times New Roman" w:cs="Times New Roman"/>
          <w:sz w:val="24"/>
          <w:szCs w:val="24"/>
        </w:rPr>
        <w:t xml:space="preserve"> the TALIS data in Stata</w:t>
      </w:r>
      <w:r w:rsidR="0070397A">
        <w:rPr>
          <w:rFonts w:ascii="Times New Roman" w:hAnsi="Times New Roman" w:cs="Times New Roman"/>
          <w:sz w:val="24"/>
          <w:szCs w:val="24"/>
        </w:rPr>
        <w:t>.</w:t>
      </w:r>
      <w:r>
        <w:rPr>
          <w:rFonts w:ascii="Times New Roman" w:hAnsi="Times New Roman" w:cs="Times New Roman"/>
          <w:sz w:val="24"/>
          <w:szCs w:val="24"/>
        </w:rPr>
        <w:t xml:space="preserve"> (The methods you learn here are also directly applicable to PISA, with very similar te</w:t>
      </w:r>
      <w:r w:rsidR="004972A5">
        <w:rPr>
          <w:rFonts w:ascii="Times New Roman" w:hAnsi="Times New Roman" w:cs="Times New Roman"/>
          <w:sz w:val="24"/>
          <w:szCs w:val="24"/>
        </w:rPr>
        <w:t>chniques used when analysing PIAAC, TIMSS or PIRLS data</w:t>
      </w:r>
      <w:r>
        <w:rPr>
          <w:rFonts w:ascii="Times New Roman" w:hAnsi="Times New Roman" w:cs="Times New Roman"/>
          <w:sz w:val="24"/>
          <w:szCs w:val="24"/>
        </w:rPr>
        <w:t>).</w:t>
      </w:r>
      <w:r w:rsidR="0070397A">
        <w:rPr>
          <w:rFonts w:ascii="Times New Roman" w:hAnsi="Times New Roman" w:cs="Times New Roman"/>
          <w:sz w:val="24"/>
          <w:szCs w:val="24"/>
        </w:rPr>
        <w:t xml:space="preserve">  I have highlighted in </w:t>
      </w:r>
      <w:r w:rsidR="0070397A">
        <w:rPr>
          <w:rFonts w:ascii="Times New Roman" w:hAnsi="Times New Roman" w:cs="Times New Roman"/>
          <w:b/>
          <w:sz w:val="24"/>
          <w:szCs w:val="24"/>
        </w:rPr>
        <w:t>bold</w:t>
      </w:r>
      <w:r w:rsidR="0070397A">
        <w:rPr>
          <w:rFonts w:ascii="Times New Roman" w:hAnsi="Times New Roman" w:cs="Times New Roman"/>
          <w:sz w:val="24"/>
          <w:szCs w:val="24"/>
        </w:rPr>
        <w:t xml:space="preserve"> the commands that you need to </w:t>
      </w:r>
      <w:r>
        <w:rPr>
          <w:rFonts w:ascii="Times New Roman" w:hAnsi="Times New Roman" w:cs="Times New Roman"/>
          <w:sz w:val="24"/>
          <w:szCs w:val="24"/>
        </w:rPr>
        <w:t>execute.</w:t>
      </w:r>
    </w:p>
    <w:p w14:paraId="6540558E" w14:textId="77777777" w:rsidR="00620A81" w:rsidRDefault="00620A81"/>
    <w:p w14:paraId="701F06EB" w14:textId="77777777" w:rsidR="00A16DF1" w:rsidRDefault="00A16DF1"/>
    <w:p w14:paraId="71595982" w14:textId="77777777" w:rsidR="00A16DF1" w:rsidRDefault="00A16DF1"/>
    <w:p w14:paraId="0BCBBF0D" w14:textId="77777777" w:rsidR="00A16DF1" w:rsidRDefault="00A16DF1"/>
    <w:p w14:paraId="366D3C73" w14:textId="77777777" w:rsidR="00274D3E" w:rsidRDefault="00274D3E"/>
    <w:p w14:paraId="226CFBB7" w14:textId="77777777" w:rsidR="00A16DF1" w:rsidRPr="00A16DF1" w:rsidRDefault="00A16DF1" w:rsidP="00A16DF1">
      <w:pPr>
        <w:pStyle w:val="ListParagraph"/>
        <w:numPr>
          <w:ilvl w:val="0"/>
          <w:numId w:val="3"/>
        </w:numPr>
        <w:rPr>
          <w:rFonts w:ascii="Times New Roman" w:hAnsi="Times New Roman" w:cs="Times New Roman"/>
          <w:b/>
          <w:sz w:val="24"/>
          <w:szCs w:val="24"/>
        </w:rPr>
      </w:pPr>
      <w:r w:rsidRPr="00A16DF1">
        <w:rPr>
          <w:rFonts w:ascii="Times New Roman" w:hAnsi="Times New Roman" w:cs="Times New Roman"/>
          <w:b/>
          <w:sz w:val="24"/>
          <w:szCs w:val="24"/>
        </w:rPr>
        <w:lastRenderedPageBreak/>
        <w:t>Where can I download the data from?</w:t>
      </w:r>
    </w:p>
    <w:p w14:paraId="4A01527A" w14:textId="2EED8B01" w:rsidR="00AC052C" w:rsidRPr="00AC052C" w:rsidRDefault="00101E7C" w:rsidP="00AC052C">
      <w:pPr>
        <w:jc w:val="both"/>
        <w:rPr>
          <w:rFonts w:ascii="Times New Roman" w:hAnsi="Times New Roman" w:cs="Times New Roman"/>
          <w:sz w:val="24"/>
          <w:szCs w:val="24"/>
        </w:rPr>
      </w:pPr>
      <w:r>
        <w:rPr>
          <w:rFonts w:ascii="Times New Roman" w:hAnsi="Times New Roman" w:cs="Times New Roman"/>
          <w:sz w:val="24"/>
          <w:szCs w:val="24"/>
        </w:rPr>
        <w:t>The TALIS 2013 international database (containing data for all countries) can be</w:t>
      </w:r>
      <w:r w:rsidR="00A17732">
        <w:rPr>
          <w:rFonts w:ascii="Times New Roman" w:hAnsi="Times New Roman" w:cs="Times New Roman"/>
          <w:sz w:val="24"/>
          <w:szCs w:val="24"/>
        </w:rPr>
        <w:t xml:space="preserve"> downloaded in SPSS format from </w:t>
      </w:r>
      <w:hyperlink r:id="rId8" w:history="1">
        <w:r w:rsidR="00A17732" w:rsidRPr="004105DB">
          <w:rPr>
            <w:rStyle w:val="Hyperlink"/>
            <w:rFonts w:ascii="Times New Roman" w:hAnsi="Times New Roman" w:cs="Times New Roman"/>
            <w:sz w:val="24"/>
            <w:szCs w:val="24"/>
          </w:rPr>
          <w:t>http://stats.oecd.org/Index.aspx?datasetcode=talis_2013%20</w:t>
        </w:r>
      </w:hyperlink>
      <w:r>
        <w:rPr>
          <w:rFonts w:ascii="Times New Roman" w:hAnsi="Times New Roman" w:cs="Times New Roman"/>
          <w:sz w:val="24"/>
          <w:szCs w:val="24"/>
        </w:rPr>
        <w:t>. This workshop uses data</w:t>
      </w:r>
      <w:r w:rsidR="004D6030">
        <w:rPr>
          <w:rFonts w:ascii="Times New Roman" w:hAnsi="Times New Roman" w:cs="Times New Roman"/>
          <w:sz w:val="24"/>
          <w:szCs w:val="24"/>
        </w:rPr>
        <w:t xml:space="preserve"> for Sweden</w:t>
      </w:r>
      <w:r>
        <w:rPr>
          <w:rFonts w:ascii="Times New Roman" w:hAnsi="Times New Roman" w:cs="Times New Roman"/>
          <w:sz w:val="24"/>
          <w:szCs w:val="24"/>
        </w:rPr>
        <w:t xml:space="preserve"> that I have downloaded from this website and converted into Stata format. You can find this data at my personal website: </w:t>
      </w:r>
      <w:hyperlink r:id="rId9" w:history="1">
        <w:r w:rsidR="00A17732" w:rsidRPr="004105DB">
          <w:rPr>
            <w:rStyle w:val="Hyperlink"/>
            <w:rFonts w:ascii="Times New Roman" w:hAnsi="Times New Roman" w:cs="Times New Roman"/>
            <w:sz w:val="24"/>
            <w:szCs w:val="24"/>
          </w:rPr>
          <w:t>www.johnjerrim.com/papers/pisacourse</w:t>
        </w:r>
      </w:hyperlink>
      <w:r w:rsidR="00A17732">
        <w:rPr>
          <w:rFonts w:ascii="Times New Roman" w:hAnsi="Times New Roman" w:cs="Times New Roman"/>
          <w:sz w:val="24"/>
          <w:szCs w:val="24"/>
        </w:rPr>
        <w:t xml:space="preserve">  </w:t>
      </w:r>
    </w:p>
    <w:p w14:paraId="2FC5F899" w14:textId="77777777" w:rsidR="00AC052C" w:rsidRPr="00AC052C" w:rsidRDefault="00AC052C" w:rsidP="00AC052C">
      <w:pPr>
        <w:pStyle w:val="ListParagraph"/>
        <w:numPr>
          <w:ilvl w:val="0"/>
          <w:numId w:val="3"/>
        </w:numPr>
        <w:rPr>
          <w:rFonts w:ascii="Times New Roman" w:hAnsi="Times New Roman" w:cs="Times New Roman"/>
          <w:b/>
          <w:sz w:val="24"/>
          <w:szCs w:val="24"/>
        </w:rPr>
      </w:pPr>
      <w:r w:rsidRPr="00AC052C">
        <w:rPr>
          <w:rFonts w:ascii="Times New Roman" w:hAnsi="Times New Roman" w:cs="Times New Roman"/>
          <w:b/>
          <w:sz w:val="24"/>
          <w:szCs w:val="24"/>
        </w:rPr>
        <w:t>Opening the data in STATA</w:t>
      </w:r>
    </w:p>
    <w:p w14:paraId="58DEDD19" w14:textId="7E4F3CC8" w:rsidR="00AC052C" w:rsidRPr="00990C63" w:rsidRDefault="00AC052C" w:rsidP="00AC052C">
      <w:pPr>
        <w:rPr>
          <w:rFonts w:ascii="Times New Roman" w:hAnsi="Times New Roman" w:cs="Times New Roman"/>
          <w:sz w:val="24"/>
          <w:szCs w:val="24"/>
        </w:rPr>
      </w:pPr>
      <w:r w:rsidRPr="0026149C">
        <w:rPr>
          <w:rFonts w:ascii="Times New Roman" w:hAnsi="Times New Roman" w:cs="Times New Roman"/>
          <w:sz w:val="24"/>
          <w:szCs w:val="24"/>
        </w:rPr>
        <w:t>D</w:t>
      </w:r>
      <w:r>
        <w:rPr>
          <w:rFonts w:ascii="Times New Roman" w:hAnsi="Times New Roman" w:cs="Times New Roman"/>
          <w:sz w:val="24"/>
          <w:szCs w:val="24"/>
        </w:rPr>
        <w:t>ownload the data from my website via the link given above. Save these data to a loc</w:t>
      </w:r>
      <w:r w:rsidR="004972A5">
        <w:rPr>
          <w:rFonts w:ascii="Times New Roman" w:hAnsi="Times New Roman" w:cs="Times New Roman"/>
          <w:sz w:val="24"/>
          <w:szCs w:val="24"/>
        </w:rPr>
        <w:t>ation you can easily find</w:t>
      </w:r>
      <w:r w:rsidRPr="0026149C">
        <w:rPr>
          <w:rFonts w:ascii="Times New Roman" w:hAnsi="Times New Roman" w:cs="Times New Roman"/>
          <w:sz w:val="24"/>
          <w:szCs w:val="24"/>
        </w:rPr>
        <w:t xml:space="preserve"> </w:t>
      </w:r>
      <w:r>
        <w:rPr>
          <w:rFonts w:ascii="Times New Roman" w:hAnsi="Times New Roman" w:cs="Times New Roman"/>
          <w:sz w:val="24"/>
          <w:szCs w:val="24"/>
        </w:rPr>
        <w:t>(e.g. your computer desktop</w:t>
      </w:r>
      <w:r w:rsidRPr="0026149C">
        <w:rPr>
          <w:rFonts w:ascii="Times New Roman" w:hAnsi="Times New Roman" w:cs="Times New Roman"/>
          <w:sz w:val="24"/>
          <w:szCs w:val="24"/>
        </w:rPr>
        <w:t>)</w:t>
      </w:r>
      <w:r>
        <w:rPr>
          <w:rFonts w:ascii="Times New Roman" w:hAnsi="Times New Roman" w:cs="Times New Roman"/>
          <w:sz w:val="24"/>
          <w:szCs w:val="24"/>
        </w:rPr>
        <w:t>.</w:t>
      </w:r>
    </w:p>
    <w:p w14:paraId="78D4E7EA" w14:textId="77777777" w:rsidR="00AC052C" w:rsidRDefault="00AC052C" w:rsidP="00AC052C">
      <w:pPr>
        <w:rPr>
          <w:rFonts w:ascii="Times New Roman" w:hAnsi="Times New Roman" w:cs="Times New Roman"/>
          <w:sz w:val="24"/>
          <w:szCs w:val="24"/>
        </w:rPr>
      </w:pPr>
      <w:r>
        <w:rPr>
          <w:rFonts w:ascii="Times New Roman" w:hAnsi="Times New Roman" w:cs="Times New Roman"/>
          <w:sz w:val="24"/>
          <w:szCs w:val="24"/>
        </w:rPr>
        <w:t>To open STATA:</w:t>
      </w:r>
    </w:p>
    <w:p w14:paraId="1AD1E210" w14:textId="77777777" w:rsidR="00AC052C" w:rsidRDefault="00AC052C" w:rsidP="00AC052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Left hand click the circular start button in the bottom left corner of the screen</w:t>
      </w:r>
    </w:p>
    <w:p w14:paraId="00DA4294" w14:textId="77777777" w:rsidR="00AC052C" w:rsidRDefault="00AC052C" w:rsidP="00AC052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Click ‘All programs’</w:t>
      </w:r>
    </w:p>
    <w:p w14:paraId="5038D52C" w14:textId="77777777" w:rsidR="00AC052C" w:rsidRDefault="00AC052C" w:rsidP="00AC052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Scroll down to ‘Stata 13’ folder. Double click.</w:t>
      </w:r>
    </w:p>
    <w:p w14:paraId="2F56D5AC" w14:textId="77777777" w:rsidR="00AC052C" w:rsidRPr="00990C63" w:rsidRDefault="00AC052C" w:rsidP="00AC052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Double click the second icon (called ‘StataSE 13’)</w:t>
      </w:r>
    </w:p>
    <w:p w14:paraId="315000E0" w14:textId="77777777" w:rsidR="00AC052C" w:rsidRDefault="00AC052C" w:rsidP="00AC052C">
      <w:pPr>
        <w:rPr>
          <w:rFonts w:ascii="Times New Roman" w:hAnsi="Times New Roman" w:cs="Times New Roman"/>
          <w:sz w:val="24"/>
          <w:szCs w:val="24"/>
        </w:rPr>
      </w:pPr>
      <w:r>
        <w:rPr>
          <w:rFonts w:ascii="Times New Roman" w:hAnsi="Times New Roman" w:cs="Times New Roman"/>
          <w:sz w:val="24"/>
          <w:szCs w:val="24"/>
        </w:rPr>
        <w:t>To open the STATA data-file go to the top left of the screen and click:</w:t>
      </w:r>
    </w:p>
    <w:p w14:paraId="653E5F99" w14:textId="77777777" w:rsidR="00AC052C" w:rsidRPr="006D4271" w:rsidRDefault="00AC052C" w:rsidP="00AC052C">
      <w:pPr>
        <w:jc w:val="center"/>
        <w:rPr>
          <w:rFonts w:ascii="Times New Roman" w:hAnsi="Times New Roman" w:cs="Times New Roman"/>
          <w:b/>
          <w:sz w:val="24"/>
          <w:szCs w:val="24"/>
        </w:rPr>
      </w:pPr>
      <w:r w:rsidRPr="006D4271">
        <w:rPr>
          <w:rFonts w:ascii="Times New Roman" w:hAnsi="Times New Roman" w:cs="Times New Roman"/>
          <w:b/>
          <w:sz w:val="24"/>
          <w:szCs w:val="24"/>
        </w:rPr>
        <w:t>File &gt; Open</w:t>
      </w:r>
    </w:p>
    <w:p w14:paraId="24E662B3" w14:textId="77777777" w:rsidR="00AC052C" w:rsidRPr="006D4271" w:rsidRDefault="00AC052C" w:rsidP="00AC052C">
      <w:pPr>
        <w:rPr>
          <w:rFonts w:ascii="Times New Roman" w:hAnsi="Times New Roman" w:cs="Times New Roman"/>
          <w:sz w:val="24"/>
          <w:szCs w:val="24"/>
        </w:rPr>
      </w:pPr>
      <w:r>
        <w:rPr>
          <w:rFonts w:ascii="Times New Roman" w:hAnsi="Times New Roman" w:cs="Times New Roman"/>
          <w:sz w:val="24"/>
          <w:szCs w:val="24"/>
        </w:rPr>
        <w:t>Then find the STATA data file on your desktop and double click on it.</w:t>
      </w:r>
    </w:p>
    <w:p w14:paraId="35653901" w14:textId="77777777" w:rsidR="00AC052C" w:rsidRPr="0026149C" w:rsidRDefault="00AC052C" w:rsidP="00AC052C">
      <w:pPr>
        <w:rPr>
          <w:rFonts w:ascii="Times New Roman" w:hAnsi="Times New Roman" w:cs="Times New Roman"/>
          <w:sz w:val="24"/>
          <w:szCs w:val="24"/>
        </w:rPr>
      </w:pPr>
      <w:r>
        <w:rPr>
          <w:rFonts w:ascii="Times New Roman" w:hAnsi="Times New Roman" w:cs="Times New Roman"/>
          <w:sz w:val="24"/>
          <w:szCs w:val="24"/>
        </w:rPr>
        <w:t>Now</w:t>
      </w:r>
      <w:r w:rsidRPr="0026149C">
        <w:rPr>
          <w:rFonts w:ascii="Times New Roman" w:hAnsi="Times New Roman" w:cs="Times New Roman"/>
          <w:sz w:val="24"/>
          <w:szCs w:val="24"/>
        </w:rPr>
        <w:t xml:space="preserve"> move towards the top of the screen and click on:</w:t>
      </w:r>
    </w:p>
    <w:p w14:paraId="0748BC40" w14:textId="77777777" w:rsidR="00AC052C" w:rsidRPr="00942724" w:rsidRDefault="00AC052C" w:rsidP="00AC052C">
      <w:pPr>
        <w:jc w:val="center"/>
        <w:rPr>
          <w:rFonts w:ascii="Times New Roman" w:hAnsi="Times New Roman" w:cs="Times New Roman"/>
          <w:b/>
          <w:sz w:val="24"/>
          <w:szCs w:val="24"/>
        </w:rPr>
      </w:pPr>
      <w:r w:rsidRPr="00942724">
        <w:rPr>
          <w:rFonts w:ascii="Times New Roman" w:hAnsi="Times New Roman" w:cs="Times New Roman"/>
          <w:b/>
          <w:sz w:val="24"/>
          <w:szCs w:val="24"/>
        </w:rPr>
        <w:t>Window &gt; Do – File Editor &gt; New Do-File</w:t>
      </w:r>
    </w:p>
    <w:p w14:paraId="0C6A9169" w14:textId="473C1EC7" w:rsidR="00AC052C" w:rsidRDefault="00AC052C" w:rsidP="00AC052C">
      <w:pPr>
        <w:rPr>
          <w:rFonts w:ascii="Times New Roman" w:hAnsi="Times New Roman" w:cs="Times New Roman"/>
          <w:sz w:val="24"/>
          <w:szCs w:val="24"/>
        </w:rPr>
      </w:pPr>
      <w:r w:rsidRPr="0026149C">
        <w:rPr>
          <w:rFonts w:ascii="Times New Roman" w:hAnsi="Times New Roman" w:cs="Times New Roman"/>
          <w:sz w:val="24"/>
          <w:szCs w:val="24"/>
        </w:rPr>
        <w:t xml:space="preserve">This opens a “do-file” (a basic text editor). It is where we write all of our programme code to </w:t>
      </w:r>
      <w:r>
        <w:rPr>
          <w:rFonts w:ascii="Times New Roman" w:hAnsi="Times New Roman" w:cs="Times New Roman"/>
          <w:sz w:val="24"/>
          <w:szCs w:val="24"/>
        </w:rPr>
        <w:t>analyse</w:t>
      </w:r>
      <w:r w:rsidRPr="0026149C">
        <w:rPr>
          <w:rFonts w:ascii="Times New Roman" w:hAnsi="Times New Roman" w:cs="Times New Roman"/>
          <w:sz w:val="24"/>
          <w:szCs w:val="24"/>
        </w:rPr>
        <w:t xml:space="preserve"> data. This is very important in empirical analysis – we MUST be able to replicate our results and we can only do this with a programme code. </w:t>
      </w:r>
    </w:p>
    <w:p w14:paraId="3CA01895" w14:textId="77777777" w:rsidR="0042555F" w:rsidRDefault="0042555F" w:rsidP="00AC052C">
      <w:pPr>
        <w:rPr>
          <w:rFonts w:ascii="Times New Roman" w:hAnsi="Times New Roman" w:cs="Times New Roman"/>
          <w:sz w:val="24"/>
          <w:szCs w:val="24"/>
        </w:rPr>
      </w:pPr>
    </w:p>
    <w:p w14:paraId="64DBD089" w14:textId="77777777" w:rsidR="0042555F" w:rsidRDefault="0042555F" w:rsidP="00AC052C">
      <w:pPr>
        <w:rPr>
          <w:rFonts w:ascii="Times New Roman" w:hAnsi="Times New Roman" w:cs="Times New Roman"/>
          <w:sz w:val="24"/>
          <w:szCs w:val="24"/>
        </w:rPr>
      </w:pPr>
    </w:p>
    <w:p w14:paraId="5FDC11C0" w14:textId="77777777" w:rsidR="0042555F" w:rsidRDefault="0042555F" w:rsidP="00AC052C">
      <w:pPr>
        <w:rPr>
          <w:rFonts w:ascii="Times New Roman" w:hAnsi="Times New Roman" w:cs="Times New Roman"/>
          <w:sz w:val="24"/>
          <w:szCs w:val="24"/>
        </w:rPr>
      </w:pPr>
    </w:p>
    <w:p w14:paraId="18A1E7DE" w14:textId="77777777" w:rsidR="0042555F" w:rsidRDefault="0042555F" w:rsidP="00AC052C">
      <w:pPr>
        <w:rPr>
          <w:rFonts w:ascii="Times New Roman" w:hAnsi="Times New Roman" w:cs="Times New Roman"/>
          <w:sz w:val="24"/>
          <w:szCs w:val="24"/>
        </w:rPr>
      </w:pPr>
    </w:p>
    <w:p w14:paraId="1648DF75" w14:textId="77777777" w:rsidR="0042555F" w:rsidRDefault="0042555F" w:rsidP="00AC052C">
      <w:pPr>
        <w:rPr>
          <w:rFonts w:ascii="Times New Roman" w:hAnsi="Times New Roman" w:cs="Times New Roman"/>
          <w:sz w:val="24"/>
          <w:szCs w:val="24"/>
        </w:rPr>
      </w:pPr>
    </w:p>
    <w:p w14:paraId="04B13AA3" w14:textId="77777777" w:rsidR="0042555F" w:rsidRDefault="0042555F" w:rsidP="00AC052C">
      <w:pPr>
        <w:rPr>
          <w:rFonts w:ascii="Times New Roman" w:hAnsi="Times New Roman" w:cs="Times New Roman"/>
          <w:sz w:val="24"/>
          <w:szCs w:val="24"/>
        </w:rPr>
      </w:pPr>
    </w:p>
    <w:p w14:paraId="1E233C5C" w14:textId="77777777" w:rsidR="0042555F" w:rsidRDefault="0042555F" w:rsidP="00AC052C">
      <w:pPr>
        <w:rPr>
          <w:rFonts w:ascii="Times New Roman" w:hAnsi="Times New Roman" w:cs="Times New Roman"/>
          <w:sz w:val="24"/>
          <w:szCs w:val="24"/>
        </w:rPr>
      </w:pPr>
    </w:p>
    <w:p w14:paraId="48CF514A" w14:textId="77777777" w:rsidR="0042555F" w:rsidRDefault="0042555F" w:rsidP="00AC052C">
      <w:pPr>
        <w:rPr>
          <w:rFonts w:ascii="Times New Roman" w:hAnsi="Times New Roman" w:cs="Times New Roman"/>
          <w:sz w:val="24"/>
          <w:szCs w:val="24"/>
        </w:rPr>
      </w:pPr>
    </w:p>
    <w:p w14:paraId="546E62BE" w14:textId="77777777" w:rsidR="0042555F" w:rsidRDefault="0042555F" w:rsidP="00AC052C">
      <w:pPr>
        <w:rPr>
          <w:rFonts w:ascii="Times New Roman" w:hAnsi="Times New Roman" w:cs="Times New Roman"/>
          <w:sz w:val="24"/>
          <w:szCs w:val="24"/>
        </w:rPr>
      </w:pPr>
    </w:p>
    <w:p w14:paraId="6F59186C" w14:textId="77777777" w:rsidR="00AC052C" w:rsidRPr="00AC052C" w:rsidRDefault="00AC052C" w:rsidP="00AC052C">
      <w:pPr>
        <w:pStyle w:val="ListParagraph"/>
        <w:numPr>
          <w:ilvl w:val="0"/>
          <w:numId w:val="3"/>
        </w:numPr>
        <w:rPr>
          <w:rFonts w:ascii="Times New Roman" w:hAnsi="Times New Roman" w:cs="Times New Roman"/>
          <w:b/>
          <w:sz w:val="24"/>
          <w:szCs w:val="24"/>
        </w:rPr>
      </w:pPr>
      <w:r w:rsidRPr="00AC052C">
        <w:rPr>
          <w:rFonts w:ascii="Times New Roman" w:hAnsi="Times New Roman" w:cs="Times New Roman"/>
          <w:b/>
          <w:sz w:val="24"/>
          <w:szCs w:val="24"/>
        </w:rPr>
        <w:lastRenderedPageBreak/>
        <w:t>The TALIS</w:t>
      </w:r>
      <w:r w:rsidR="00F87B88">
        <w:rPr>
          <w:rFonts w:ascii="Times New Roman" w:hAnsi="Times New Roman" w:cs="Times New Roman"/>
          <w:b/>
          <w:sz w:val="24"/>
          <w:szCs w:val="24"/>
        </w:rPr>
        <w:t xml:space="preserve"> ‘teacher’</w:t>
      </w:r>
      <w:r w:rsidRPr="00AC052C">
        <w:rPr>
          <w:rFonts w:ascii="Times New Roman" w:hAnsi="Times New Roman" w:cs="Times New Roman"/>
          <w:b/>
          <w:sz w:val="24"/>
          <w:szCs w:val="24"/>
        </w:rPr>
        <w:t xml:space="preserve"> weights</w:t>
      </w:r>
    </w:p>
    <w:p w14:paraId="63273EFC" w14:textId="02226ECE" w:rsidR="00AC052C" w:rsidRDefault="00F87B88">
      <w:pPr>
        <w:rPr>
          <w:rFonts w:ascii="Times New Roman" w:hAnsi="Times New Roman" w:cs="Times New Roman"/>
          <w:sz w:val="24"/>
          <w:szCs w:val="24"/>
        </w:rPr>
      </w:pPr>
      <w:r w:rsidRPr="00F87B88">
        <w:rPr>
          <w:rFonts w:ascii="Times New Roman" w:hAnsi="Times New Roman" w:cs="Times New Roman"/>
          <w:sz w:val="24"/>
          <w:szCs w:val="24"/>
        </w:rPr>
        <w:t xml:space="preserve">The ‘final’ teacher weight included in the TALIS dataset is named </w:t>
      </w:r>
      <w:r w:rsidRPr="00F87B88">
        <w:rPr>
          <w:rFonts w:ascii="Times New Roman" w:hAnsi="Times New Roman" w:cs="Times New Roman"/>
          <w:bCs/>
          <w:i/>
          <w:sz w:val="24"/>
          <w:szCs w:val="24"/>
          <w:u w:val="single"/>
        </w:rPr>
        <w:t>TCHWGT</w:t>
      </w:r>
      <w:r>
        <w:rPr>
          <w:rFonts w:ascii="Times New Roman" w:hAnsi="Times New Roman" w:cs="Times New Roman"/>
          <w:bCs/>
          <w:sz w:val="24"/>
          <w:szCs w:val="24"/>
        </w:rPr>
        <w:t>. Recall from the lecture that this weight encompasses the design weight (i.e. unequal probabilities of selection by design), non-response adjustment and (possibly) some minor trimming. This weight must be applied to obtain ‘correct’ population point estimates.</w:t>
      </w:r>
    </w:p>
    <w:p w14:paraId="7E0195CC" w14:textId="3133536B" w:rsidR="0042555F" w:rsidRPr="0042555F" w:rsidRDefault="0042555F">
      <w:pPr>
        <w:rPr>
          <w:rFonts w:ascii="Times New Roman" w:hAnsi="Times New Roman" w:cs="Times New Roman"/>
          <w:sz w:val="24"/>
          <w:szCs w:val="24"/>
        </w:rPr>
      </w:pPr>
      <w:r>
        <w:rPr>
          <w:rFonts w:ascii="Times New Roman" w:hAnsi="Times New Roman" w:cs="Times New Roman"/>
          <w:sz w:val="24"/>
          <w:szCs w:val="24"/>
        </w:rPr>
        <w:t>Our task is to calculate the average (mean) age of teachers in Sweden. To begin, lets see what answer we get without applying the survey weight. Please run the following command in Stata</w:t>
      </w:r>
      <w:r w:rsidR="00E45B4D">
        <w:rPr>
          <w:rFonts w:ascii="Times New Roman" w:hAnsi="Times New Roman" w:cs="Times New Roman"/>
          <w:sz w:val="24"/>
          <w:szCs w:val="24"/>
        </w:rPr>
        <w:t>. (You do this by writing the text in bold below in the Stata do-file editor, highlighting it, and clicking “Tools &gt; Do” from the options at the top).</w:t>
      </w:r>
    </w:p>
    <w:p w14:paraId="29CEEB37" w14:textId="61270B5C" w:rsidR="0042555F" w:rsidRPr="00E45B4D" w:rsidRDefault="00E45B4D">
      <w:pPr>
        <w:rPr>
          <w:rFonts w:ascii="Times New Roman" w:hAnsi="Times New Roman" w:cs="Times New Roman"/>
          <w:b/>
          <w:sz w:val="24"/>
          <w:szCs w:val="24"/>
        </w:rPr>
      </w:pPr>
      <w:r w:rsidRPr="00E45B4D">
        <w:rPr>
          <w:rFonts w:ascii="Times New Roman" w:hAnsi="Times New Roman" w:cs="Times New Roman"/>
          <w:b/>
          <w:sz w:val="24"/>
          <w:szCs w:val="24"/>
        </w:rPr>
        <w:t xml:space="preserve">mean TT2G02 </w:t>
      </w:r>
    </w:p>
    <w:p w14:paraId="31EBA9E8" w14:textId="7BC1A352" w:rsidR="00E45B4D" w:rsidRDefault="00E45B4D">
      <w:pPr>
        <w:rPr>
          <w:rFonts w:ascii="Times New Roman" w:hAnsi="Times New Roman" w:cs="Times New Roman"/>
          <w:sz w:val="24"/>
          <w:szCs w:val="24"/>
        </w:rPr>
      </w:pPr>
      <w:r>
        <w:rPr>
          <w:rFonts w:ascii="Times New Roman" w:hAnsi="Times New Roman" w:cs="Times New Roman"/>
          <w:sz w:val="24"/>
          <w:szCs w:val="24"/>
        </w:rPr>
        <w:t xml:space="preserve">This should produce the following result. The estimated average age is </w:t>
      </w:r>
      <w:r w:rsidRPr="00E45B4D">
        <w:rPr>
          <w:rFonts w:ascii="Times New Roman" w:hAnsi="Times New Roman" w:cs="Times New Roman"/>
          <w:b/>
          <w:sz w:val="24"/>
          <w:szCs w:val="24"/>
        </w:rPr>
        <w:t>45.91 years</w:t>
      </w:r>
      <w:r>
        <w:rPr>
          <w:rFonts w:ascii="Times New Roman" w:hAnsi="Times New Roman" w:cs="Times New Roman"/>
          <w:sz w:val="24"/>
          <w:szCs w:val="24"/>
        </w:rPr>
        <w:t xml:space="preserve">. </w:t>
      </w:r>
    </w:p>
    <w:p w14:paraId="50A044EC" w14:textId="77777777" w:rsidR="004D6030" w:rsidRDefault="004D6030">
      <w:pPr>
        <w:rPr>
          <w:rFonts w:ascii="Times New Roman" w:hAnsi="Times New Roman" w:cs="Times New Roman"/>
          <w:sz w:val="24"/>
          <w:szCs w:val="24"/>
        </w:rPr>
      </w:pPr>
    </w:p>
    <w:p w14:paraId="4DAD9B54" w14:textId="63D22FC8" w:rsidR="00E45B4D" w:rsidRDefault="004D6030" w:rsidP="00E45B4D">
      <w:pPr>
        <w:jc w:val="center"/>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s">
            <w:drawing>
              <wp:anchor distT="0" distB="0" distL="114300" distR="114300" simplePos="0" relativeHeight="251677696" behindDoc="0" locked="0" layoutInCell="1" allowOverlap="1" wp14:anchorId="117FFBE7" wp14:editId="63B12861">
                <wp:simplePos x="0" y="0"/>
                <wp:positionH relativeFrom="column">
                  <wp:posOffset>1520456</wp:posOffset>
                </wp:positionH>
                <wp:positionV relativeFrom="paragraph">
                  <wp:posOffset>880243</wp:posOffset>
                </wp:positionV>
                <wp:extent cx="935665" cy="340242"/>
                <wp:effectExtent l="0" t="0" r="17145" b="22225"/>
                <wp:wrapNone/>
                <wp:docPr id="14" name="Oval 14"/>
                <wp:cNvGraphicFramePr/>
                <a:graphic xmlns:a="http://schemas.openxmlformats.org/drawingml/2006/main">
                  <a:graphicData uri="http://schemas.microsoft.com/office/word/2010/wordprocessingShape">
                    <wps:wsp>
                      <wps:cNvSpPr/>
                      <wps:spPr>
                        <a:xfrm>
                          <a:off x="0" y="0"/>
                          <a:ext cx="935665" cy="340242"/>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2780C42" id="Oval 14" o:spid="_x0000_s1026" style="position:absolute;margin-left:119.7pt;margin-top:69.3pt;width:73.65pt;height:26.8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" filled="f" strokecolor="red" strokeweight="1pt">
                <v:stroke joinstyle="miter"/>
              </v:oval>
            </w:pict>
          </mc:Fallback>
        </mc:AlternateContent>
      </w:r>
      <w:r w:rsidR="00E45B4D" w:rsidRPr="00E45B4D">
        <w:rPr>
          <w:rFonts w:ascii="Times New Roman" w:hAnsi="Times New Roman" w:cs="Times New Roman"/>
          <w:noProof/>
          <w:sz w:val="24"/>
          <w:szCs w:val="24"/>
          <w:lang w:eastAsia="en-GB"/>
        </w:rPr>
        <w:drawing>
          <wp:inline distT="0" distB="0" distL="0" distR="0" wp14:anchorId="5F72E7F0" wp14:editId="6A476CE0">
            <wp:extent cx="5411972" cy="138239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38841" cy="1389256"/>
                    </a:xfrm>
                    <a:prstGeom prst="rect">
                      <a:avLst/>
                    </a:prstGeom>
                    <a:noFill/>
                    <a:ln>
                      <a:noFill/>
                    </a:ln>
                  </pic:spPr>
                </pic:pic>
              </a:graphicData>
            </a:graphic>
          </wp:inline>
        </w:drawing>
      </w:r>
    </w:p>
    <w:p w14:paraId="4D916096" w14:textId="77777777" w:rsidR="004D6030" w:rsidRDefault="004D6030" w:rsidP="00E45B4D">
      <w:pPr>
        <w:jc w:val="center"/>
        <w:rPr>
          <w:rFonts w:ascii="Times New Roman" w:hAnsi="Times New Roman" w:cs="Times New Roman"/>
          <w:sz w:val="24"/>
          <w:szCs w:val="24"/>
        </w:rPr>
      </w:pPr>
    </w:p>
    <w:p w14:paraId="182CB398" w14:textId="7F8E29E0" w:rsidR="00E45B4D" w:rsidRDefault="00E45B4D">
      <w:pPr>
        <w:rPr>
          <w:rFonts w:ascii="Times New Roman" w:hAnsi="Times New Roman" w:cs="Times New Roman"/>
          <w:sz w:val="24"/>
          <w:szCs w:val="24"/>
        </w:rPr>
      </w:pPr>
      <w:r>
        <w:rPr>
          <w:rFonts w:ascii="Times New Roman" w:hAnsi="Times New Roman" w:cs="Times New Roman"/>
          <w:sz w:val="24"/>
          <w:szCs w:val="24"/>
        </w:rPr>
        <w:t>Now let us re-run this command</w:t>
      </w:r>
      <w:r w:rsidR="004D6030">
        <w:rPr>
          <w:rFonts w:ascii="Times New Roman" w:hAnsi="Times New Roman" w:cs="Times New Roman"/>
          <w:sz w:val="24"/>
          <w:szCs w:val="24"/>
        </w:rPr>
        <w:t>, but applying the final teacher weight. The command is exactly the same as above, but with</w:t>
      </w:r>
      <w:r w:rsidR="004D6030" w:rsidRPr="004D6030">
        <w:rPr>
          <w:rFonts w:ascii="Times New Roman" w:hAnsi="Times New Roman" w:cs="Times New Roman"/>
          <w:sz w:val="24"/>
          <w:szCs w:val="24"/>
        </w:rPr>
        <w:t xml:space="preserve"> </w:t>
      </w:r>
      <w:r w:rsidR="004972A5">
        <w:rPr>
          <w:rFonts w:ascii="Times New Roman" w:hAnsi="Times New Roman" w:cs="Times New Roman"/>
          <w:b/>
          <w:sz w:val="24"/>
          <w:szCs w:val="24"/>
        </w:rPr>
        <w:t>[p</w:t>
      </w:r>
      <w:r w:rsidR="004D6030" w:rsidRPr="004D6030">
        <w:rPr>
          <w:rFonts w:ascii="Times New Roman" w:hAnsi="Times New Roman" w:cs="Times New Roman"/>
          <w:b/>
          <w:sz w:val="24"/>
          <w:szCs w:val="24"/>
        </w:rPr>
        <w:t xml:space="preserve">w = </w:t>
      </w:r>
      <w:r w:rsidR="004D6030" w:rsidRPr="004D6030">
        <w:rPr>
          <w:rFonts w:ascii="Times New Roman" w:hAnsi="Times New Roman" w:cs="Times New Roman"/>
          <w:b/>
          <w:bCs/>
          <w:sz w:val="24"/>
          <w:szCs w:val="24"/>
        </w:rPr>
        <w:t>TCHWGT]</w:t>
      </w:r>
      <w:r w:rsidR="004D6030">
        <w:rPr>
          <w:rFonts w:ascii="Times New Roman" w:hAnsi="Times New Roman" w:cs="Times New Roman"/>
          <w:bCs/>
          <w:sz w:val="24"/>
          <w:szCs w:val="24"/>
        </w:rPr>
        <w:t xml:space="preserve"> added to the end.</w:t>
      </w:r>
    </w:p>
    <w:p w14:paraId="5D333DD8" w14:textId="0D9F9F96" w:rsidR="004D6030" w:rsidRPr="004D6030" w:rsidRDefault="004D6030" w:rsidP="004D6030">
      <w:pPr>
        <w:rPr>
          <w:rFonts w:ascii="Times New Roman" w:hAnsi="Times New Roman" w:cs="Times New Roman"/>
          <w:b/>
          <w:bCs/>
          <w:sz w:val="24"/>
          <w:szCs w:val="24"/>
        </w:rPr>
      </w:pPr>
      <w:r w:rsidRPr="00E45B4D">
        <w:rPr>
          <w:rFonts w:ascii="Times New Roman" w:hAnsi="Times New Roman" w:cs="Times New Roman"/>
          <w:b/>
          <w:sz w:val="24"/>
          <w:szCs w:val="24"/>
        </w:rPr>
        <w:t xml:space="preserve">mean TT2G02 </w:t>
      </w:r>
      <w:r w:rsidR="007301F5">
        <w:rPr>
          <w:rFonts w:ascii="Times New Roman" w:hAnsi="Times New Roman" w:cs="Times New Roman"/>
          <w:b/>
          <w:sz w:val="24"/>
          <w:szCs w:val="24"/>
        </w:rPr>
        <w:t>[p</w:t>
      </w:r>
      <w:r w:rsidRPr="004D6030">
        <w:rPr>
          <w:rFonts w:ascii="Times New Roman" w:hAnsi="Times New Roman" w:cs="Times New Roman"/>
          <w:b/>
          <w:sz w:val="24"/>
          <w:szCs w:val="24"/>
        </w:rPr>
        <w:t xml:space="preserve">w = </w:t>
      </w:r>
      <w:r w:rsidRPr="004D6030">
        <w:rPr>
          <w:rFonts w:ascii="Times New Roman" w:hAnsi="Times New Roman" w:cs="Times New Roman"/>
          <w:b/>
          <w:bCs/>
          <w:sz w:val="24"/>
          <w:szCs w:val="24"/>
        </w:rPr>
        <w:t>TCHWGT]</w:t>
      </w:r>
    </w:p>
    <w:p w14:paraId="4EA38928" w14:textId="4849BC03" w:rsidR="00E45B4D" w:rsidRDefault="004D6030">
      <w:pPr>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s">
            <w:drawing>
              <wp:anchor distT="0" distB="0" distL="114300" distR="114300" simplePos="0" relativeHeight="251679744" behindDoc="0" locked="0" layoutInCell="1" allowOverlap="1" wp14:anchorId="43DF3FA2" wp14:editId="192187A1">
                <wp:simplePos x="0" y="0"/>
                <wp:positionH relativeFrom="column">
                  <wp:posOffset>1456513</wp:posOffset>
                </wp:positionH>
                <wp:positionV relativeFrom="paragraph">
                  <wp:posOffset>1253445</wp:posOffset>
                </wp:positionV>
                <wp:extent cx="935665" cy="340242"/>
                <wp:effectExtent l="0" t="0" r="17145" b="22225"/>
                <wp:wrapNone/>
                <wp:docPr id="15" name="Oval 15"/>
                <wp:cNvGraphicFramePr/>
                <a:graphic xmlns:a="http://schemas.openxmlformats.org/drawingml/2006/main">
                  <a:graphicData uri="http://schemas.microsoft.com/office/word/2010/wordprocessingShape">
                    <wps:wsp>
                      <wps:cNvSpPr/>
                      <wps:spPr>
                        <a:xfrm>
                          <a:off x="0" y="0"/>
                          <a:ext cx="935665" cy="340242"/>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3C7AAE" id="Oval 15" o:spid="_x0000_s1026" style="position:absolute;margin-left:114.7pt;margin-top:98.7pt;width:73.65pt;height:26.8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" filled="f" strokecolor="red" strokeweight="1pt">
                <v:stroke joinstyle="miter"/>
              </v:oval>
            </w:pict>
          </mc:Fallback>
        </mc:AlternateContent>
      </w:r>
      <w:r w:rsidR="007301F5" w:rsidRPr="007301F5">
        <w:rPr>
          <w:rFonts w:ascii="Times New Roman" w:hAnsi="Times New Roman" w:cs="Times New Roman"/>
          <w:sz w:val="24"/>
          <w:szCs w:val="24"/>
        </w:rPr>
        <w:t xml:space="preserve"> </w:t>
      </w:r>
      <w:r w:rsidR="007301F5" w:rsidRPr="007301F5">
        <w:rPr>
          <w:rFonts w:ascii="Times New Roman" w:hAnsi="Times New Roman" w:cs="Times New Roman"/>
          <w:noProof/>
          <w:sz w:val="24"/>
          <w:szCs w:val="24"/>
          <w:lang w:eastAsia="en-GB"/>
        </w:rPr>
        <w:drawing>
          <wp:inline distT="0" distB="0" distL="0" distR="0" wp14:anchorId="2A83017A" wp14:editId="7A3CF652">
            <wp:extent cx="5612141" cy="175437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0933" cy="1763373"/>
                    </a:xfrm>
                    <a:prstGeom prst="rect">
                      <a:avLst/>
                    </a:prstGeom>
                    <a:noFill/>
                    <a:ln>
                      <a:noFill/>
                    </a:ln>
                  </pic:spPr>
                </pic:pic>
              </a:graphicData>
            </a:graphic>
          </wp:inline>
        </w:drawing>
      </w:r>
    </w:p>
    <w:p w14:paraId="4A401489" w14:textId="5B2E1D18" w:rsidR="004D6030" w:rsidRDefault="004D6030" w:rsidP="007301F5">
      <w:pPr>
        <w:jc w:val="both"/>
        <w:rPr>
          <w:rFonts w:ascii="Times New Roman" w:hAnsi="Times New Roman" w:cs="Times New Roman"/>
          <w:sz w:val="24"/>
          <w:szCs w:val="24"/>
        </w:rPr>
      </w:pPr>
      <w:r>
        <w:rPr>
          <w:rFonts w:ascii="Times New Roman" w:hAnsi="Times New Roman" w:cs="Times New Roman"/>
          <w:sz w:val="24"/>
          <w:szCs w:val="24"/>
        </w:rPr>
        <w:t xml:space="preserve">This has resulted in a slight increase in the estimate to </w:t>
      </w:r>
      <w:r w:rsidRPr="004D6030">
        <w:rPr>
          <w:rFonts w:ascii="Times New Roman" w:hAnsi="Times New Roman" w:cs="Times New Roman"/>
          <w:b/>
          <w:sz w:val="24"/>
          <w:szCs w:val="24"/>
        </w:rPr>
        <w:t>45.98</w:t>
      </w:r>
      <w:r>
        <w:rPr>
          <w:rFonts w:ascii="Times New Roman" w:hAnsi="Times New Roman" w:cs="Times New Roman"/>
          <w:sz w:val="24"/>
          <w:szCs w:val="24"/>
        </w:rPr>
        <w:t xml:space="preserve"> years. At this stage, it is important to remember that although this gives you the correct point estimate, the standard errors will not match those provided by the OECD. (This can only be achieved via the application of the</w:t>
      </w:r>
      <w:r w:rsidR="004972A5">
        <w:rPr>
          <w:rFonts w:ascii="Times New Roman" w:hAnsi="Times New Roman" w:cs="Times New Roman"/>
          <w:sz w:val="24"/>
          <w:szCs w:val="24"/>
        </w:rPr>
        <w:t xml:space="preserve"> BRR replicate weights </w:t>
      </w:r>
      <w:r>
        <w:rPr>
          <w:rFonts w:ascii="Times New Roman" w:hAnsi="Times New Roman" w:cs="Times New Roman"/>
          <w:sz w:val="24"/>
          <w:szCs w:val="24"/>
        </w:rPr>
        <w:t>as discussed below).</w:t>
      </w:r>
    </w:p>
    <w:p w14:paraId="66DD2465" w14:textId="37B7E804" w:rsidR="004D6030" w:rsidRDefault="004D6030" w:rsidP="007301F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When using </w:t>
      </w:r>
      <w:r w:rsidR="004972A5">
        <w:rPr>
          <w:rFonts w:ascii="Times New Roman" w:hAnsi="Times New Roman" w:cs="Times New Roman"/>
          <w:sz w:val="24"/>
          <w:szCs w:val="24"/>
        </w:rPr>
        <w:t xml:space="preserve">the </w:t>
      </w:r>
      <w:r>
        <w:rPr>
          <w:rFonts w:ascii="Times New Roman" w:hAnsi="Times New Roman" w:cs="Times New Roman"/>
          <w:sz w:val="24"/>
          <w:szCs w:val="24"/>
        </w:rPr>
        <w:t xml:space="preserve">TALIS </w:t>
      </w:r>
      <w:r w:rsidR="004972A5">
        <w:rPr>
          <w:rFonts w:ascii="Times New Roman" w:hAnsi="Times New Roman" w:cs="Times New Roman"/>
          <w:sz w:val="24"/>
          <w:szCs w:val="24"/>
        </w:rPr>
        <w:t>weights</w:t>
      </w:r>
      <w:r>
        <w:rPr>
          <w:rFonts w:ascii="Times New Roman" w:hAnsi="Times New Roman" w:cs="Times New Roman"/>
          <w:sz w:val="24"/>
          <w:szCs w:val="24"/>
        </w:rPr>
        <w:t xml:space="preserve"> it is important to remember that you may need to apply these in intermediary steps of your analysis. For example,</w:t>
      </w:r>
      <w:r w:rsidR="007301F5">
        <w:rPr>
          <w:rFonts w:ascii="Times New Roman" w:hAnsi="Times New Roman" w:cs="Times New Roman"/>
          <w:sz w:val="24"/>
          <w:szCs w:val="24"/>
        </w:rPr>
        <w:t xml:space="preserve"> TALIS contains a s</w:t>
      </w:r>
      <w:r w:rsidR="004972A5">
        <w:rPr>
          <w:rFonts w:ascii="Times New Roman" w:hAnsi="Times New Roman" w:cs="Times New Roman"/>
          <w:sz w:val="24"/>
          <w:szCs w:val="24"/>
        </w:rPr>
        <w:t>cale variable recording teacher</w:t>
      </w:r>
      <w:r w:rsidR="007301F5">
        <w:rPr>
          <w:rFonts w:ascii="Times New Roman" w:hAnsi="Times New Roman" w:cs="Times New Roman"/>
          <w:sz w:val="24"/>
          <w:szCs w:val="24"/>
        </w:rPr>
        <w:t>s</w:t>
      </w:r>
      <w:r w:rsidR="004972A5">
        <w:rPr>
          <w:rFonts w:ascii="Times New Roman" w:hAnsi="Times New Roman" w:cs="Times New Roman"/>
          <w:sz w:val="24"/>
          <w:szCs w:val="24"/>
        </w:rPr>
        <w:t>’</w:t>
      </w:r>
      <w:r w:rsidR="007301F5">
        <w:rPr>
          <w:rFonts w:ascii="Times New Roman" w:hAnsi="Times New Roman" w:cs="Times New Roman"/>
          <w:sz w:val="24"/>
          <w:szCs w:val="24"/>
        </w:rPr>
        <w:t xml:space="preserve"> self-efficacy (the variable name is </w:t>
      </w:r>
      <w:r w:rsidR="007301F5" w:rsidRPr="007301F5">
        <w:rPr>
          <w:rFonts w:ascii="Times New Roman" w:hAnsi="Times New Roman" w:cs="Times New Roman"/>
          <w:b/>
          <w:sz w:val="24"/>
          <w:szCs w:val="24"/>
        </w:rPr>
        <w:t>TSELEFFS</w:t>
      </w:r>
      <w:r w:rsidR="004972A5">
        <w:rPr>
          <w:rFonts w:ascii="Times New Roman" w:hAnsi="Times New Roman" w:cs="Times New Roman"/>
          <w:sz w:val="24"/>
          <w:szCs w:val="24"/>
        </w:rPr>
        <w:t xml:space="preserve"> in the dataset</w:t>
      </w:r>
      <w:r w:rsidR="007301F5">
        <w:rPr>
          <w:rFonts w:ascii="Times New Roman" w:hAnsi="Times New Roman" w:cs="Times New Roman"/>
          <w:sz w:val="24"/>
          <w:szCs w:val="24"/>
        </w:rPr>
        <w:t xml:space="preserve">). Say you wanted to </w:t>
      </w:r>
      <w:r>
        <w:rPr>
          <w:rFonts w:ascii="Times New Roman" w:hAnsi="Times New Roman" w:cs="Times New Roman"/>
          <w:sz w:val="24"/>
          <w:szCs w:val="24"/>
        </w:rPr>
        <w:t xml:space="preserve">know </w:t>
      </w:r>
      <w:r w:rsidR="007301F5">
        <w:rPr>
          <w:rFonts w:ascii="Times New Roman" w:hAnsi="Times New Roman" w:cs="Times New Roman"/>
          <w:sz w:val="24"/>
          <w:szCs w:val="24"/>
        </w:rPr>
        <w:t>the average age of teachers in the bottom self-efficacy quartile</w:t>
      </w:r>
      <w:r w:rsidR="00632977">
        <w:rPr>
          <w:rFonts w:ascii="Times New Roman" w:hAnsi="Times New Roman" w:cs="Times New Roman"/>
          <w:sz w:val="24"/>
          <w:szCs w:val="24"/>
        </w:rPr>
        <w:t xml:space="preserve">, </w:t>
      </w:r>
      <w:r w:rsidR="007301F5">
        <w:rPr>
          <w:rFonts w:ascii="Times New Roman" w:hAnsi="Times New Roman" w:cs="Times New Roman"/>
          <w:sz w:val="24"/>
          <w:szCs w:val="24"/>
        </w:rPr>
        <w:t>compared</w:t>
      </w:r>
      <w:r w:rsidR="00632977">
        <w:rPr>
          <w:rFonts w:ascii="Times New Roman" w:hAnsi="Times New Roman" w:cs="Times New Roman"/>
          <w:sz w:val="24"/>
          <w:szCs w:val="24"/>
        </w:rPr>
        <w:t xml:space="preserve"> to</w:t>
      </w:r>
      <w:r w:rsidR="007301F5">
        <w:rPr>
          <w:rFonts w:ascii="Times New Roman" w:hAnsi="Times New Roman" w:cs="Times New Roman"/>
          <w:sz w:val="24"/>
          <w:szCs w:val="24"/>
        </w:rPr>
        <w:t xml:space="preserve"> the average age of</w:t>
      </w:r>
      <w:r w:rsidR="00632977">
        <w:rPr>
          <w:rFonts w:ascii="Times New Roman" w:hAnsi="Times New Roman" w:cs="Times New Roman"/>
          <w:sz w:val="24"/>
          <w:szCs w:val="24"/>
        </w:rPr>
        <w:t xml:space="preserve"> teachers in the </w:t>
      </w:r>
      <w:r w:rsidR="007301F5">
        <w:rPr>
          <w:rFonts w:ascii="Times New Roman" w:hAnsi="Times New Roman" w:cs="Times New Roman"/>
          <w:sz w:val="24"/>
          <w:szCs w:val="24"/>
        </w:rPr>
        <w:t>top self-efficacy</w:t>
      </w:r>
      <w:r w:rsidR="00632977">
        <w:rPr>
          <w:rFonts w:ascii="Times New Roman" w:hAnsi="Times New Roman" w:cs="Times New Roman"/>
          <w:sz w:val="24"/>
          <w:szCs w:val="24"/>
        </w:rPr>
        <w:t xml:space="preserve"> quartile.</w:t>
      </w:r>
    </w:p>
    <w:p w14:paraId="6B804C95" w14:textId="38B8DF0D" w:rsidR="00632977" w:rsidRDefault="00632977" w:rsidP="00632977">
      <w:pPr>
        <w:jc w:val="both"/>
        <w:rPr>
          <w:rFonts w:ascii="Times New Roman" w:hAnsi="Times New Roman" w:cs="Times New Roman"/>
          <w:sz w:val="24"/>
          <w:szCs w:val="24"/>
        </w:rPr>
      </w:pPr>
      <w:r>
        <w:rPr>
          <w:rFonts w:ascii="Times New Roman" w:hAnsi="Times New Roman" w:cs="Times New Roman"/>
          <w:sz w:val="24"/>
          <w:szCs w:val="24"/>
        </w:rPr>
        <w:t xml:space="preserve">The first step of your analysis </w:t>
      </w:r>
      <w:r w:rsidR="004972A5">
        <w:rPr>
          <w:rFonts w:ascii="Times New Roman" w:hAnsi="Times New Roman" w:cs="Times New Roman"/>
          <w:sz w:val="24"/>
          <w:szCs w:val="24"/>
        </w:rPr>
        <w:t>will</w:t>
      </w:r>
      <w:r>
        <w:rPr>
          <w:rFonts w:ascii="Times New Roman" w:hAnsi="Times New Roman" w:cs="Times New Roman"/>
          <w:sz w:val="24"/>
          <w:szCs w:val="24"/>
        </w:rPr>
        <w:t xml:space="preserve"> be to create</w:t>
      </w:r>
      <w:r w:rsidR="004972A5">
        <w:rPr>
          <w:rFonts w:ascii="Times New Roman" w:hAnsi="Times New Roman" w:cs="Times New Roman"/>
          <w:sz w:val="24"/>
          <w:szCs w:val="24"/>
        </w:rPr>
        <w:t xml:space="preserve"> the</w:t>
      </w:r>
      <w:r>
        <w:rPr>
          <w:rFonts w:ascii="Times New Roman" w:hAnsi="Times New Roman" w:cs="Times New Roman"/>
          <w:sz w:val="24"/>
          <w:szCs w:val="24"/>
        </w:rPr>
        <w:t xml:space="preserve"> </w:t>
      </w:r>
      <w:r w:rsidR="007301F5">
        <w:rPr>
          <w:rFonts w:ascii="Times New Roman" w:hAnsi="Times New Roman" w:cs="Times New Roman"/>
          <w:sz w:val="24"/>
          <w:szCs w:val="24"/>
        </w:rPr>
        <w:t>self-efficacy</w:t>
      </w:r>
      <w:r>
        <w:rPr>
          <w:rFonts w:ascii="Times New Roman" w:hAnsi="Times New Roman" w:cs="Times New Roman"/>
          <w:sz w:val="24"/>
          <w:szCs w:val="24"/>
        </w:rPr>
        <w:t xml:space="preserve"> quartiles, which can be done using the Stata ‘xtile’ command. (Type </w:t>
      </w:r>
      <w:r w:rsidRPr="00632977">
        <w:rPr>
          <w:rFonts w:ascii="Times New Roman" w:hAnsi="Times New Roman" w:cs="Times New Roman"/>
          <w:b/>
          <w:sz w:val="24"/>
          <w:szCs w:val="24"/>
        </w:rPr>
        <w:t>help xtile</w:t>
      </w:r>
      <w:r>
        <w:rPr>
          <w:rFonts w:ascii="Times New Roman" w:hAnsi="Times New Roman" w:cs="Times New Roman"/>
          <w:sz w:val="24"/>
          <w:szCs w:val="24"/>
        </w:rPr>
        <w:t xml:space="preserve"> for further information). However, it is important to remember to specify the final weight when creating these quartile groups – otherwise Stata will think the data has been collected using a simple random sample. (Hence will not take into account the complex survey design, e.g. oversampling of certain groups, or any adjustment that has been made to account for non-response). Only by including these weights at each stage of the analysis will one produce correct population estimates.</w:t>
      </w:r>
    </w:p>
    <w:p w14:paraId="1343FA01" w14:textId="5A9DEA5B" w:rsidR="00632977" w:rsidRDefault="00632977" w:rsidP="00632977">
      <w:pPr>
        <w:jc w:val="both"/>
        <w:rPr>
          <w:rFonts w:ascii="Times New Roman" w:hAnsi="Times New Roman" w:cs="Times New Roman"/>
          <w:sz w:val="24"/>
          <w:szCs w:val="24"/>
        </w:rPr>
      </w:pPr>
      <w:r>
        <w:rPr>
          <w:rFonts w:ascii="Times New Roman" w:hAnsi="Times New Roman" w:cs="Times New Roman"/>
          <w:sz w:val="24"/>
          <w:szCs w:val="24"/>
        </w:rPr>
        <w:t xml:space="preserve">To divide teachers into </w:t>
      </w:r>
      <w:r w:rsidR="007301F5">
        <w:rPr>
          <w:rFonts w:ascii="Times New Roman" w:hAnsi="Times New Roman" w:cs="Times New Roman"/>
          <w:sz w:val="24"/>
          <w:szCs w:val="24"/>
        </w:rPr>
        <w:t>self-efficacy</w:t>
      </w:r>
      <w:r>
        <w:rPr>
          <w:rFonts w:ascii="Times New Roman" w:hAnsi="Times New Roman" w:cs="Times New Roman"/>
          <w:sz w:val="24"/>
          <w:szCs w:val="24"/>
        </w:rPr>
        <w:t xml:space="preserve"> quartiles, one can use the following Stata command:</w:t>
      </w:r>
    </w:p>
    <w:p w14:paraId="591F0856" w14:textId="3021EDC4" w:rsidR="00632977" w:rsidRPr="00632977" w:rsidRDefault="007301F5" w:rsidP="00632977">
      <w:pPr>
        <w:jc w:val="both"/>
        <w:rPr>
          <w:rFonts w:ascii="Times New Roman" w:hAnsi="Times New Roman" w:cs="Times New Roman"/>
          <w:sz w:val="24"/>
          <w:szCs w:val="24"/>
        </w:rPr>
      </w:pPr>
      <w:r>
        <w:rPr>
          <w:rFonts w:ascii="Times New Roman" w:hAnsi="Times New Roman" w:cs="Times New Roman"/>
          <w:b/>
          <w:sz w:val="24"/>
          <w:szCs w:val="24"/>
        </w:rPr>
        <w:t>xtile Efficacy</w:t>
      </w:r>
      <w:r w:rsidR="00632977" w:rsidRPr="00632977">
        <w:rPr>
          <w:rFonts w:ascii="Times New Roman" w:hAnsi="Times New Roman" w:cs="Times New Roman"/>
          <w:b/>
          <w:sz w:val="24"/>
          <w:szCs w:val="24"/>
        </w:rPr>
        <w:t xml:space="preserve">_Quart = </w:t>
      </w:r>
      <w:r w:rsidRPr="007301F5">
        <w:rPr>
          <w:rFonts w:ascii="Times New Roman" w:hAnsi="Times New Roman" w:cs="Times New Roman"/>
          <w:b/>
          <w:sz w:val="24"/>
          <w:szCs w:val="24"/>
        </w:rPr>
        <w:t>TSELEFFS</w:t>
      </w:r>
      <w:r w:rsidR="00632977" w:rsidRPr="00632977">
        <w:rPr>
          <w:rFonts w:ascii="Times New Roman" w:hAnsi="Times New Roman" w:cs="Times New Roman"/>
          <w:b/>
          <w:sz w:val="24"/>
          <w:szCs w:val="24"/>
        </w:rPr>
        <w:t xml:space="preserve"> ///</w:t>
      </w:r>
      <w:r w:rsidR="00632977" w:rsidRPr="00632977">
        <w:rPr>
          <w:rFonts w:ascii="Times New Roman" w:hAnsi="Times New Roman" w:cs="Times New Roman"/>
          <w:sz w:val="24"/>
          <w:szCs w:val="24"/>
        </w:rPr>
        <w:tab/>
      </w:r>
      <w:r w:rsidR="00632977">
        <w:rPr>
          <w:rFonts w:ascii="Times New Roman" w:hAnsi="Times New Roman" w:cs="Times New Roman"/>
          <w:sz w:val="24"/>
          <w:szCs w:val="24"/>
        </w:rPr>
        <w:t>/* Create</w:t>
      </w:r>
      <w:r w:rsidR="00500DB5">
        <w:rPr>
          <w:rFonts w:ascii="Times New Roman" w:hAnsi="Times New Roman" w:cs="Times New Roman"/>
          <w:sz w:val="24"/>
          <w:szCs w:val="24"/>
        </w:rPr>
        <w:t xml:space="preserve"> new variable based upon </w:t>
      </w:r>
      <w:r w:rsidR="00500DB5" w:rsidRPr="00500DB5">
        <w:rPr>
          <w:rFonts w:ascii="Times New Roman" w:hAnsi="Times New Roman" w:cs="Times New Roman"/>
          <w:sz w:val="24"/>
          <w:szCs w:val="24"/>
        </w:rPr>
        <w:t>TSELEFFS</w:t>
      </w:r>
      <w:r w:rsidR="00632977">
        <w:rPr>
          <w:rFonts w:ascii="Times New Roman" w:hAnsi="Times New Roman" w:cs="Times New Roman"/>
          <w:sz w:val="24"/>
          <w:szCs w:val="24"/>
        </w:rPr>
        <w:t xml:space="preserve"> */</w:t>
      </w:r>
    </w:p>
    <w:p w14:paraId="168FB917" w14:textId="3EAF3819" w:rsidR="00632977" w:rsidRPr="00632977" w:rsidRDefault="00632977" w:rsidP="00632977">
      <w:pPr>
        <w:jc w:val="both"/>
        <w:rPr>
          <w:rFonts w:ascii="Times New Roman" w:hAnsi="Times New Roman" w:cs="Times New Roman"/>
          <w:sz w:val="24"/>
          <w:szCs w:val="24"/>
        </w:rPr>
      </w:pPr>
      <w:r w:rsidRPr="00632977">
        <w:rPr>
          <w:rFonts w:ascii="Times New Roman" w:hAnsi="Times New Roman" w:cs="Times New Roman"/>
          <w:sz w:val="24"/>
          <w:szCs w:val="24"/>
        </w:rPr>
        <w:tab/>
      </w:r>
      <w:r w:rsidR="007301F5">
        <w:rPr>
          <w:rFonts w:ascii="Times New Roman" w:hAnsi="Times New Roman" w:cs="Times New Roman"/>
          <w:b/>
          <w:sz w:val="24"/>
          <w:szCs w:val="24"/>
        </w:rPr>
        <w:t>[p</w:t>
      </w:r>
      <w:r w:rsidRPr="00632977">
        <w:rPr>
          <w:rFonts w:ascii="Times New Roman" w:hAnsi="Times New Roman" w:cs="Times New Roman"/>
          <w:b/>
          <w:sz w:val="24"/>
          <w:szCs w:val="24"/>
        </w:rPr>
        <w:t>weight =  TCHWGT] ///</w:t>
      </w:r>
      <w:r>
        <w:rPr>
          <w:rFonts w:ascii="Times New Roman" w:hAnsi="Times New Roman" w:cs="Times New Roman"/>
          <w:sz w:val="24"/>
          <w:szCs w:val="24"/>
        </w:rPr>
        <w:tab/>
      </w:r>
      <w:r>
        <w:rPr>
          <w:rFonts w:ascii="Times New Roman" w:hAnsi="Times New Roman" w:cs="Times New Roman"/>
          <w:sz w:val="24"/>
          <w:szCs w:val="24"/>
        </w:rPr>
        <w:tab/>
        <w:t>/* Apply the final survey weight */</w:t>
      </w:r>
    </w:p>
    <w:p w14:paraId="4CCA18D9" w14:textId="23235004" w:rsidR="004D6030" w:rsidRDefault="00632977" w:rsidP="00632977">
      <w:pPr>
        <w:jc w:val="both"/>
        <w:rPr>
          <w:rFonts w:ascii="Times New Roman" w:hAnsi="Times New Roman" w:cs="Times New Roman"/>
          <w:sz w:val="24"/>
          <w:szCs w:val="24"/>
        </w:rPr>
      </w:pPr>
      <w:r w:rsidRPr="00632977">
        <w:rPr>
          <w:rFonts w:ascii="Times New Roman" w:hAnsi="Times New Roman" w:cs="Times New Roman"/>
          <w:sz w:val="24"/>
          <w:szCs w:val="24"/>
        </w:rPr>
        <w:tab/>
      </w:r>
      <w:r w:rsidRPr="00632977">
        <w:rPr>
          <w:rFonts w:ascii="Times New Roman" w:hAnsi="Times New Roman" w:cs="Times New Roman"/>
          <w:b/>
          <w:sz w:val="24"/>
          <w:szCs w:val="24"/>
        </w:rPr>
        <w:t>, nq(4)</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Split into 4 equal groups */</w:t>
      </w:r>
    </w:p>
    <w:p w14:paraId="76481657" w14:textId="218FDD9D" w:rsidR="00632977" w:rsidRPr="007301F5" w:rsidRDefault="00632977" w:rsidP="00632977">
      <w:pPr>
        <w:jc w:val="both"/>
        <w:rPr>
          <w:rFonts w:ascii="Times New Roman" w:hAnsi="Times New Roman" w:cs="Times New Roman"/>
          <w:sz w:val="24"/>
          <w:szCs w:val="24"/>
        </w:rPr>
      </w:pPr>
      <w:r>
        <w:rPr>
          <w:rFonts w:ascii="Times New Roman" w:hAnsi="Times New Roman" w:cs="Times New Roman"/>
          <w:sz w:val="24"/>
          <w:szCs w:val="24"/>
        </w:rPr>
        <w:t xml:space="preserve">In the above, we are using the </w:t>
      </w:r>
      <w:r w:rsidRPr="00632977">
        <w:rPr>
          <w:rFonts w:ascii="Times New Roman" w:hAnsi="Times New Roman" w:cs="Times New Roman"/>
          <w:b/>
          <w:sz w:val="24"/>
          <w:szCs w:val="24"/>
        </w:rPr>
        <w:t>xtile</w:t>
      </w:r>
      <w:r>
        <w:rPr>
          <w:rFonts w:ascii="Times New Roman" w:hAnsi="Times New Roman" w:cs="Times New Roman"/>
          <w:sz w:val="24"/>
          <w:szCs w:val="24"/>
        </w:rPr>
        <w:t xml:space="preserve"> command to create a new variable. The name of this new variable </w:t>
      </w:r>
      <w:r w:rsidR="00500DB5">
        <w:rPr>
          <w:rFonts w:ascii="Times New Roman" w:hAnsi="Times New Roman" w:cs="Times New Roman"/>
          <w:b/>
          <w:sz w:val="24"/>
          <w:szCs w:val="24"/>
        </w:rPr>
        <w:t>Efficacy</w:t>
      </w:r>
      <w:r w:rsidR="00500DB5" w:rsidRPr="00632977">
        <w:rPr>
          <w:rFonts w:ascii="Times New Roman" w:hAnsi="Times New Roman" w:cs="Times New Roman"/>
          <w:b/>
          <w:sz w:val="24"/>
          <w:szCs w:val="24"/>
        </w:rPr>
        <w:t xml:space="preserve">_Quart </w:t>
      </w:r>
      <w:r>
        <w:rPr>
          <w:rFonts w:ascii="Times New Roman" w:hAnsi="Times New Roman" w:cs="Times New Roman"/>
          <w:sz w:val="24"/>
          <w:szCs w:val="24"/>
        </w:rPr>
        <w:t xml:space="preserve">then follows directly afterwards. This will be based upon a manipulation of the existing </w:t>
      </w:r>
      <w:r w:rsidR="00500DB5">
        <w:rPr>
          <w:rFonts w:ascii="Times New Roman" w:hAnsi="Times New Roman" w:cs="Times New Roman"/>
          <w:sz w:val="24"/>
          <w:szCs w:val="24"/>
        </w:rPr>
        <w:t>self-efficacy</w:t>
      </w:r>
      <w:r>
        <w:rPr>
          <w:rFonts w:ascii="Times New Roman" w:hAnsi="Times New Roman" w:cs="Times New Roman"/>
          <w:sz w:val="24"/>
          <w:szCs w:val="24"/>
        </w:rPr>
        <w:t xml:space="preserve"> variable (</w:t>
      </w:r>
      <w:r w:rsidR="00500DB5" w:rsidRPr="007301F5">
        <w:rPr>
          <w:rFonts w:ascii="Times New Roman" w:hAnsi="Times New Roman" w:cs="Times New Roman"/>
          <w:b/>
          <w:sz w:val="24"/>
          <w:szCs w:val="24"/>
        </w:rPr>
        <w:t>TSELEFFS</w:t>
      </w:r>
      <w:r w:rsidRPr="00632977">
        <w:rPr>
          <w:rFonts w:ascii="Times New Roman" w:hAnsi="Times New Roman" w:cs="Times New Roman"/>
          <w:sz w:val="24"/>
          <w:szCs w:val="24"/>
        </w:rPr>
        <w:t>)</w:t>
      </w:r>
      <w:r>
        <w:rPr>
          <w:rFonts w:ascii="Times New Roman" w:hAnsi="Times New Roman" w:cs="Times New Roman"/>
          <w:sz w:val="24"/>
          <w:szCs w:val="24"/>
        </w:rPr>
        <w:t xml:space="preserve"> which we put after the equals sign. One then tells Stata that the new variable should be created based upon weighted </w:t>
      </w:r>
      <w:r w:rsidR="000441D0">
        <w:rPr>
          <w:rFonts w:ascii="Times New Roman" w:hAnsi="Times New Roman" w:cs="Times New Roman"/>
          <w:sz w:val="24"/>
          <w:szCs w:val="24"/>
        </w:rPr>
        <w:t xml:space="preserve">estimates </w:t>
      </w:r>
      <w:r w:rsidR="007301F5">
        <w:rPr>
          <w:rFonts w:ascii="Times New Roman" w:hAnsi="Times New Roman" w:cs="Times New Roman"/>
          <w:b/>
          <w:sz w:val="24"/>
          <w:szCs w:val="24"/>
        </w:rPr>
        <w:t>[p</w:t>
      </w:r>
      <w:r w:rsidR="00500DB5">
        <w:rPr>
          <w:rFonts w:ascii="Times New Roman" w:hAnsi="Times New Roman" w:cs="Times New Roman"/>
          <w:b/>
          <w:sz w:val="24"/>
          <w:szCs w:val="24"/>
        </w:rPr>
        <w:t xml:space="preserve">weight = </w:t>
      </w:r>
      <w:r w:rsidR="007301F5" w:rsidRPr="00632977">
        <w:rPr>
          <w:rFonts w:ascii="Times New Roman" w:hAnsi="Times New Roman" w:cs="Times New Roman"/>
          <w:b/>
          <w:sz w:val="24"/>
          <w:szCs w:val="24"/>
        </w:rPr>
        <w:t>TCHWGT]</w:t>
      </w:r>
      <w:r w:rsidR="007301F5">
        <w:rPr>
          <w:rFonts w:ascii="Times New Roman" w:hAnsi="Times New Roman" w:cs="Times New Roman"/>
          <w:sz w:val="24"/>
          <w:szCs w:val="24"/>
        </w:rPr>
        <w:t xml:space="preserve">. The final line - </w:t>
      </w:r>
      <w:r w:rsidR="007301F5" w:rsidRPr="00632977">
        <w:rPr>
          <w:rFonts w:ascii="Times New Roman" w:hAnsi="Times New Roman" w:cs="Times New Roman"/>
          <w:b/>
          <w:sz w:val="24"/>
          <w:szCs w:val="24"/>
        </w:rPr>
        <w:t>, nq(4)</w:t>
      </w:r>
      <w:r w:rsidR="007301F5">
        <w:rPr>
          <w:rFonts w:ascii="Times New Roman" w:hAnsi="Times New Roman" w:cs="Times New Roman"/>
          <w:b/>
          <w:sz w:val="24"/>
          <w:szCs w:val="24"/>
        </w:rPr>
        <w:t xml:space="preserve"> </w:t>
      </w:r>
      <w:r w:rsidR="007301F5">
        <w:rPr>
          <w:rFonts w:ascii="Times New Roman" w:hAnsi="Times New Roman" w:cs="Times New Roman"/>
          <w:sz w:val="24"/>
          <w:szCs w:val="24"/>
        </w:rPr>
        <w:t xml:space="preserve">– then indicates how many equal groups we want to split the </w:t>
      </w:r>
      <w:r w:rsidR="000441D0">
        <w:rPr>
          <w:rFonts w:ascii="Times New Roman" w:hAnsi="Times New Roman" w:cs="Times New Roman"/>
          <w:sz w:val="24"/>
          <w:szCs w:val="24"/>
        </w:rPr>
        <w:t>self-efficacy</w:t>
      </w:r>
      <w:r w:rsidR="007301F5">
        <w:rPr>
          <w:rFonts w:ascii="Times New Roman" w:hAnsi="Times New Roman" w:cs="Times New Roman"/>
          <w:sz w:val="24"/>
          <w:szCs w:val="24"/>
        </w:rPr>
        <w:t xml:space="preserve"> variable into. This is the number in the brackets</w:t>
      </w:r>
      <w:r w:rsidR="004972A5">
        <w:rPr>
          <w:rFonts w:ascii="Times New Roman" w:hAnsi="Times New Roman" w:cs="Times New Roman"/>
          <w:sz w:val="24"/>
          <w:szCs w:val="24"/>
        </w:rPr>
        <w:t>. We set this</w:t>
      </w:r>
      <w:r w:rsidR="007301F5">
        <w:rPr>
          <w:rFonts w:ascii="Times New Roman" w:hAnsi="Times New Roman" w:cs="Times New Roman"/>
          <w:sz w:val="24"/>
          <w:szCs w:val="24"/>
        </w:rPr>
        <w:t xml:space="preserve"> to 4</w:t>
      </w:r>
      <w:r w:rsidR="004972A5">
        <w:rPr>
          <w:rFonts w:ascii="Times New Roman" w:hAnsi="Times New Roman" w:cs="Times New Roman"/>
          <w:sz w:val="24"/>
          <w:szCs w:val="24"/>
        </w:rPr>
        <w:t xml:space="preserve"> so that the</w:t>
      </w:r>
      <w:r w:rsidR="007301F5">
        <w:rPr>
          <w:rFonts w:ascii="Times New Roman" w:hAnsi="Times New Roman" w:cs="Times New Roman"/>
          <w:sz w:val="24"/>
          <w:szCs w:val="24"/>
        </w:rPr>
        <w:t xml:space="preserve"> new variable refer</w:t>
      </w:r>
      <w:r w:rsidR="004972A5">
        <w:rPr>
          <w:rFonts w:ascii="Times New Roman" w:hAnsi="Times New Roman" w:cs="Times New Roman"/>
          <w:sz w:val="24"/>
          <w:szCs w:val="24"/>
        </w:rPr>
        <w:t>s</w:t>
      </w:r>
      <w:r w:rsidR="007301F5">
        <w:rPr>
          <w:rFonts w:ascii="Times New Roman" w:hAnsi="Times New Roman" w:cs="Times New Roman"/>
          <w:sz w:val="24"/>
          <w:szCs w:val="24"/>
        </w:rPr>
        <w:t xml:space="preserve"> to </w:t>
      </w:r>
      <w:r w:rsidR="007301F5" w:rsidRPr="007301F5">
        <w:rPr>
          <w:rFonts w:ascii="Times New Roman" w:hAnsi="Times New Roman" w:cs="Times New Roman"/>
          <w:i/>
          <w:sz w:val="24"/>
          <w:szCs w:val="24"/>
        </w:rPr>
        <w:t>quartiles</w:t>
      </w:r>
      <w:r w:rsidR="007301F5">
        <w:rPr>
          <w:rFonts w:ascii="Times New Roman" w:hAnsi="Times New Roman" w:cs="Times New Roman"/>
          <w:sz w:val="24"/>
          <w:szCs w:val="24"/>
        </w:rPr>
        <w:t>.</w:t>
      </w:r>
    </w:p>
    <w:p w14:paraId="39A927A5" w14:textId="66CC2C98" w:rsidR="00632977" w:rsidRDefault="000441D0">
      <w:pPr>
        <w:rPr>
          <w:rFonts w:ascii="Times New Roman" w:hAnsi="Times New Roman" w:cs="Times New Roman"/>
          <w:sz w:val="24"/>
          <w:szCs w:val="24"/>
        </w:rPr>
      </w:pPr>
      <w:r>
        <w:rPr>
          <w:rFonts w:ascii="Times New Roman" w:hAnsi="Times New Roman" w:cs="Times New Roman"/>
          <w:sz w:val="24"/>
          <w:szCs w:val="24"/>
        </w:rPr>
        <w:t>Now run the following command:</w:t>
      </w:r>
    </w:p>
    <w:p w14:paraId="1FBA459E" w14:textId="2420F504" w:rsidR="000441D0" w:rsidRPr="000441D0" w:rsidRDefault="000441D0">
      <w:pPr>
        <w:rPr>
          <w:rFonts w:ascii="Times New Roman" w:hAnsi="Times New Roman" w:cs="Times New Roman"/>
          <w:b/>
          <w:sz w:val="24"/>
          <w:szCs w:val="24"/>
        </w:rPr>
      </w:pPr>
      <w:r w:rsidRPr="000441D0">
        <w:rPr>
          <w:rFonts w:ascii="Times New Roman" w:hAnsi="Times New Roman" w:cs="Times New Roman"/>
          <w:b/>
          <w:sz w:val="24"/>
          <w:szCs w:val="24"/>
        </w:rPr>
        <w:t>tab Efficacy_Quart  [aweight =  TCHWGT]</w:t>
      </w:r>
    </w:p>
    <w:p w14:paraId="12B9B16E" w14:textId="2694222B" w:rsidR="000441D0" w:rsidRDefault="000441D0">
      <w:pPr>
        <w:rPr>
          <w:rFonts w:ascii="Times New Roman" w:hAnsi="Times New Roman" w:cs="Times New Roman"/>
          <w:sz w:val="24"/>
          <w:szCs w:val="24"/>
        </w:rPr>
      </w:pPr>
      <w:r>
        <w:rPr>
          <w:rFonts w:ascii="Times New Roman" w:hAnsi="Times New Roman" w:cs="Times New Roman"/>
          <w:sz w:val="24"/>
          <w:szCs w:val="24"/>
        </w:rPr>
        <w:t>This should produce the following table, with the population divided into four equal groups:</w:t>
      </w:r>
    </w:p>
    <w:p w14:paraId="56CA365B" w14:textId="088DBEEB" w:rsidR="000441D0" w:rsidRDefault="000441D0">
      <w:pPr>
        <w:rPr>
          <w:rFonts w:ascii="Times New Roman" w:hAnsi="Times New Roman" w:cs="Times New Roman"/>
          <w:sz w:val="24"/>
          <w:szCs w:val="24"/>
        </w:rPr>
      </w:pPr>
      <w:r w:rsidRPr="000441D0">
        <w:rPr>
          <w:rFonts w:ascii="Times New Roman" w:hAnsi="Times New Roman" w:cs="Times New Roman"/>
          <w:noProof/>
          <w:sz w:val="24"/>
          <w:szCs w:val="24"/>
          <w:lang w:eastAsia="en-GB"/>
        </w:rPr>
        <w:drawing>
          <wp:inline distT="0" distB="0" distL="0" distR="0" wp14:anchorId="18C26944" wp14:editId="360A5640">
            <wp:extent cx="4286523" cy="196702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98631" cy="1972579"/>
                    </a:xfrm>
                    <a:prstGeom prst="rect">
                      <a:avLst/>
                    </a:prstGeom>
                    <a:noFill/>
                    <a:ln>
                      <a:noFill/>
                    </a:ln>
                  </pic:spPr>
                </pic:pic>
              </a:graphicData>
            </a:graphic>
          </wp:inline>
        </w:drawing>
      </w:r>
    </w:p>
    <w:p w14:paraId="41D7BF86" w14:textId="77777777" w:rsidR="000441D0" w:rsidRDefault="000441D0">
      <w:pPr>
        <w:rPr>
          <w:rFonts w:ascii="Times New Roman" w:hAnsi="Times New Roman" w:cs="Times New Roman"/>
          <w:sz w:val="24"/>
          <w:szCs w:val="24"/>
        </w:rPr>
      </w:pPr>
    </w:p>
    <w:p w14:paraId="459B947D" w14:textId="7D3B9938" w:rsidR="000441D0" w:rsidRDefault="000441D0">
      <w:pPr>
        <w:rPr>
          <w:rFonts w:ascii="Times New Roman" w:hAnsi="Times New Roman" w:cs="Times New Roman"/>
          <w:sz w:val="24"/>
          <w:szCs w:val="24"/>
        </w:rPr>
      </w:pPr>
      <w:r>
        <w:rPr>
          <w:rFonts w:ascii="Times New Roman" w:hAnsi="Times New Roman" w:cs="Times New Roman"/>
          <w:sz w:val="24"/>
          <w:szCs w:val="24"/>
        </w:rPr>
        <w:lastRenderedPageBreak/>
        <w:t>One can now estimate the average age of teachers in the top and bottom self-efficacy quartile by running the following two commands:</w:t>
      </w:r>
    </w:p>
    <w:p w14:paraId="6EF16F3B" w14:textId="77777777" w:rsidR="000441D0" w:rsidRPr="000441D0" w:rsidRDefault="000441D0" w:rsidP="000441D0">
      <w:pPr>
        <w:rPr>
          <w:rFonts w:ascii="Times New Roman" w:hAnsi="Times New Roman" w:cs="Times New Roman"/>
          <w:b/>
          <w:sz w:val="24"/>
          <w:szCs w:val="24"/>
        </w:rPr>
      </w:pPr>
      <w:r w:rsidRPr="000441D0">
        <w:rPr>
          <w:rFonts w:ascii="Times New Roman" w:hAnsi="Times New Roman" w:cs="Times New Roman"/>
          <w:b/>
          <w:sz w:val="24"/>
          <w:szCs w:val="24"/>
        </w:rPr>
        <w:t>mean TT2G02 [pweight =  TCHWGT] if Efficacy_Quart == 1</w:t>
      </w:r>
    </w:p>
    <w:p w14:paraId="0CDB5EA2" w14:textId="3F45288A" w:rsidR="000441D0" w:rsidRPr="000441D0" w:rsidRDefault="000441D0" w:rsidP="000441D0">
      <w:pPr>
        <w:rPr>
          <w:rFonts w:ascii="Times New Roman" w:hAnsi="Times New Roman" w:cs="Times New Roman"/>
          <w:b/>
          <w:sz w:val="24"/>
          <w:szCs w:val="24"/>
        </w:rPr>
      </w:pPr>
      <w:r w:rsidRPr="000441D0">
        <w:rPr>
          <w:rFonts w:ascii="Times New Roman" w:hAnsi="Times New Roman" w:cs="Times New Roman"/>
          <w:b/>
          <w:sz w:val="24"/>
          <w:szCs w:val="24"/>
        </w:rPr>
        <w:t>mean TT2G02 [pweight =  TCHWGT] if Efficacy_Quart == 4</w:t>
      </w:r>
    </w:p>
    <w:p w14:paraId="78D879E3" w14:textId="3C3940FB" w:rsidR="000441D0" w:rsidRDefault="000441D0">
      <w:pPr>
        <w:rPr>
          <w:rFonts w:ascii="Times New Roman" w:hAnsi="Times New Roman" w:cs="Times New Roman"/>
          <w:sz w:val="24"/>
          <w:szCs w:val="24"/>
        </w:rPr>
      </w:pPr>
      <w:r>
        <w:rPr>
          <w:rFonts w:ascii="Times New Roman" w:hAnsi="Times New Roman" w:cs="Times New Roman"/>
          <w:sz w:val="24"/>
          <w:szCs w:val="24"/>
        </w:rPr>
        <w:t xml:space="preserve">This reveals that teachers in the lowest efficacy quartile are younger </w:t>
      </w:r>
      <w:r w:rsidR="004972A5">
        <w:rPr>
          <w:rFonts w:ascii="Times New Roman" w:hAnsi="Times New Roman" w:cs="Times New Roman"/>
          <w:sz w:val="24"/>
          <w:szCs w:val="24"/>
        </w:rPr>
        <w:t>(</w:t>
      </w:r>
      <w:r>
        <w:rPr>
          <w:rFonts w:ascii="Times New Roman" w:hAnsi="Times New Roman" w:cs="Times New Roman"/>
          <w:sz w:val="24"/>
          <w:szCs w:val="24"/>
        </w:rPr>
        <w:t>on average</w:t>
      </w:r>
      <w:r w:rsidR="004972A5">
        <w:rPr>
          <w:rFonts w:ascii="Times New Roman" w:hAnsi="Times New Roman" w:cs="Times New Roman"/>
          <w:sz w:val="24"/>
          <w:szCs w:val="24"/>
        </w:rPr>
        <w:t>)</w:t>
      </w:r>
      <w:r>
        <w:rPr>
          <w:rFonts w:ascii="Times New Roman" w:hAnsi="Times New Roman" w:cs="Times New Roman"/>
          <w:sz w:val="24"/>
          <w:szCs w:val="24"/>
        </w:rPr>
        <w:t xml:space="preserve"> than teachers in the top q</w:t>
      </w:r>
      <w:r w:rsidR="000942CD">
        <w:rPr>
          <w:rFonts w:ascii="Times New Roman" w:hAnsi="Times New Roman" w:cs="Times New Roman"/>
          <w:sz w:val="24"/>
          <w:szCs w:val="24"/>
        </w:rPr>
        <w:t>uartile (44.7 years versus 47.8</w:t>
      </w:r>
      <w:r>
        <w:rPr>
          <w:rFonts w:ascii="Times New Roman" w:hAnsi="Times New Roman" w:cs="Times New Roman"/>
          <w:sz w:val="24"/>
          <w:szCs w:val="24"/>
        </w:rPr>
        <w:t xml:space="preserve"> years).</w:t>
      </w:r>
    </w:p>
    <w:p w14:paraId="59CB1F83" w14:textId="686D0BC7" w:rsidR="000441D0" w:rsidRPr="000942CD" w:rsidRDefault="000441D0">
      <w:pPr>
        <w:rPr>
          <w:rFonts w:ascii="Times New Roman" w:hAnsi="Times New Roman" w:cs="Times New Roman"/>
          <w:b/>
          <w:sz w:val="24"/>
          <w:szCs w:val="24"/>
        </w:rPr>
      </w:pPr>
      <w:r w:rsidRPr="000942CD">
        <w:rPr>
          <w:rFonts w:ascii="Times New Roman" w:hAnsi="Times New Roman" w:cs="Times New Roman"/>
          <w:b/>
          <w:sz w:val="24"/>
          <w:szCs w:val="24"/>
        </w:rPr>
        <w:t>Question 1:</w:t>
      </w:r>
      <w:r w:rsidR="000942CD" w:rsidRPr="000942CD">
        <w:rPr>
          <w:rFonts w:ascii="Times New Roman" w:hAnsi="Times New Roman" w:cs="Times New Roman"/>
          <w:b/>
          <w:sz w:val="24"/>
          <w:szCs w:val="24"/>
        </w:rPr>
        <w:t xml:space="preserve"> Wha</w:t>
      </w:r>
      <w:r w:rsidR="004972A5">
        <w:rPr>
          <w:rFonts w:ascii="Times New Roman" w:hAnsi="Times New Roman" w:cs="Times New Roman"/>
          <w:b/>
          <w:sz w:val="24"/>
          <w:szCs w:val="24"/>
        </w:rPr>
        <w:t>t happens if you re-perform the</w:t>
      </w:r>
      <w:r w:rsidR="000942CD" w:rsidRPr="000942CD">
        <w:rPr>
          <w:rFonts w:ascii="Times New Roman" w:hAnsi="Times New Roman" w:cs="Times New Roman"/>
          <w:b/>
          <w:sz w:val="24"/>
          <w:szCs w:val="24"/>
        </w:rPr>
        <w:t xml:space="preserve"> analysis above, but do not apply the weights when creating the self-efficacy quartiles?</w:t>
      </w:r>
      <w:r w:rsidR="000942CD">
        <w:rPr>
          <w:rFonts w:ascii="Times New Roman" w:hAnsi="Times New Roman" w:cs="Times New Roman"/>
          <w:b/>
          <w:sz w:val="24"/>
          <w:szCs w:val="24"/>
        </w:rPr>
        <w:t xml:space="preserve"> (Note: </w:t>
      </w:r>
      <w:r w:rsidR="004972A5">
        <w:rPr>
          <w:rFonts w:ascii="Times New Roman" w:hAnsi="Times New Roman" w:cs="Times New Roman"/>
          <w:b/>
          <w:sz w:val="24"/>
          <w:szCs w:val="24"/>
        </w:rPr>
        <w:t>C</w:t>
      </w:r>
      <w:r w:rsidR="000942CD">
        <w:rPr>
          <w:rFonts w:ascii="Times New Roman" w:hAnsi="Times New Roman" w:cs="Times New Roman"/>
          <w:b/>
          <w:sz w:val="24"/>
          <w:szCs w:val="24"/>
        </w:rPr>
        <w:t xml:space="preserve">ontinue to apply the weights </w:t>
      </w:r>
      <w:r w:rsidR="004972A5">
        <w:rPr>
          <w:rFonts w:ascii="Times New Roman" w:hAnsi="Times New Roman" w:cs="Times New Roman"/>
          <w:b/>
          <w:sz w:val="24"/>
          <w:szCs w:val="24"/>
        </w:rPr>
        <w:t>when calculating the mean age for the</w:t>
      </w:r>
      <w:r w:rsidR="000942CD">
        <w:rPr>
          <w:rFonts w:ascii="Times New Roman" w:hAnsi="Times New Roman" w:cs="Times New Roman"/>
          <w:b/>
          <w:sz w:val="24"/>
          <w:szCs w:val="24"/>
        </w:rPr>
        <w:t xml:space="preserve"> top and bottom quartile</w:t>
      </w:r>
      <w:r w:rsidR="004972A5">
        <w:rPr>
          <w:rFonts w:ascii="Times New Roman" w:hAnsi="Times New Roman" w:cs="Times New Roman"/>
          <w:b/>
          <w:sz w:val="24"/>
          <w:szCs w:val="24"/>
        </w:rPr>
        <w:t xml:space="preserve"> groups</w:t>
      </w:r>
      <w:r w:rsidR="000942CD">
        <w:rPr>
          <w:rFonts w:ascii="Times New Roman" w:hAnsi="Times New Roman" w:cs="Times New Roman"/>
          <w:b/>
          <w:sz w:val="24"/>
          <w:szCs w:val="24"/>
        </w:rPr>
        <w:t>)</w:t>
      </w:r>
    </w:p>
    <w:p w14:paraId="21557C3F" w14:textId="77777777" w:rsidR="003F5DBA" w:rsidRDefault="003F5DBA" w:rsidP="00FC5F74">
      <w:pPr>
        <w:autoSpaceDE w:val="0"/>
        <w:autoSpaceDN w:val="0"/>
        <w:adjustRightInd w:val="0"/>
        <w:spacing w:after="0" w:line="240" w:lineRule="auto"/>
        <w:jc w:val="both"/>
        <w:rPr>
          <w:rFonts w:ascii="Times New Roman" w:hAnsi="Times New Roman" w:cs="Times New Roman"/>
          <w:b/>
          <w:sz w:val="24"/>
          <w:szCs w:val="24"/>
        </w:rPr>
      </w:pPr>
    </w:p>
    <w:p w14:paraId="3F144104" w14:textId="7156997B" w:rsidR="000942CD" w:rsidRDefault="000942CD" w:rsidP="00FC5F74">
      <w:pPr>
        <w:autoSpaceDE w:val="0"/>
        <w:autoSpaceDN w:val="0"/>
        <w:adjustRightInd w:val="0"/>
        <w:spacing w:after="0" w:line="240" w:lineRule="auto"/>
        <w:jc w:val="both"/>
        <w:rPr>
          <w:rFonts w:ascii="Times New Roman" w:hAnsi="Times New Roman" w:cs="Times New Roman"/>
          <w:b/>
          <w:bCs/>
          <w:sz w:val="24"/>
          <w:szCs w:val="24"/>
        </w:rPr>
      </w:pPr>
      <w:r w:rsidRPr="00FC5F74">
        <w:rPr>
          <w:rFonts w:ascii="Times New Roman" w:hAnsi="Times New Roman" w:cs="Times New Roman"/>
          <w:b/>
          <w:sz w:val="24"/>
          <w:szCs w:val="24"/>
        </w:rPr>
        <w:t>Task 1: The TALIS dataset I have provided contains the variables teacher age (</w:t>
      </w:r>
      <w:r w:rsidRPr="00FC5F74">
        <w:rPr>
          <w:rFonts w:ascii="Times New Roman" w:hAnsi="Times New Roman" w:cs="Times New Roman"/>
          <w:b/>
          <w:bCs/>
          <w:sz w:val="24"/>
          <w:szCs w:val="24"/>
        </w:rPr>
        <w:t>TT2G02) and whether the teacher works part-time (PT). Please divide the Swedish data into population age quartiles, and compare the proportion of teachers working part-time across these</w:t>
      </w:r>
      <w:r w:rsidR="004972A5">
        <w:rPr>
          <w:rFonts w:ascii="Times New Roman" w:hAnsi="Times New Roman" w:cs="Times New Roman"/>
          <w:b/>
          <w:bCs/>
          <w:sz w:val="24"/>
          <w:szCs w:val="24"/>
        </w:rPr>
        <w:t xml:space="preserve"> age</w:t>
      </w:r>
      <w:r w:rsidRPr="00FC5F74">
        <w:rPr>
          <w:rFonts w:ascii="Times New Roman" w:hAnsi="Times New Roman" w:cs="Times New Roman"/>
          <w:b/>
          <w:bCs/>
          <w:sz w:val="24"/>
          <w:szCs w:val="24"/>
        </w:rPr>
        <w:t xml:space="preserve"> group</w:t>
      </w:r>
      <w:r w:rsidR="004972A5">
        <w:rPr>
          <w:rFonts w:ascii="Times New Roman" w:hAnsi="Times New Roman" w:cs="Times New Roman"/>
          <w:b/>
          <w:bCs/>
          <w:sz w:val="24"/>
          <w:szCs w:val="24"/>
        </w:rPr>
        <w:t>s</w:t>
      </w:r>
      <w:r w:rsidR="00FC5F74" w:rsidRPr="00FC5F74">
        <w:rPr>
          <w:rFonts w:ascii="Times New Roman" w:hAnsi="Times New Roman" w:cs="Times New Roman"/>
          <w:b/>
          <w:bCs/>
          <w:sz w:val="24"/>
          <w:szCs w:val="24"/>
        </w:rPr>
        <w:t>. Which has the greatest proportion of part-time workers?</w:t>
      </w:r>
    </w:p>
    <w:p w14:paraId="6277FF90" w14:textId="77777777" w:rsidR="00FC5F74" w:rsidRDefault="00FC5F74" w:rsidP="00FC5F74">
      <w:pPr>
        <w:autoSpaceDE w:val="0"/>
        <w:autoSpaceDN w:val="0"/>
        <w:adjustRightInd w:val="0"/>
        <w:spacing w:after="0" w:line="240" w:lineRule="auto"/>
        <w:jc w:val="both"/>
        <w:rPr>
          <w:rFonts w:ascii="Times New Roman" w:hAnsi="Times New Roman" w:cs="Times New Roman"/>
          <w:b/>
          <w:bCs/>
          <w:sz w:val="24"/>
          <w:szCs w:val="24"/>
        </w:rPr>
      </w:pPr>
    </w:p>
    <w:p w14:paraId="390409B9" w14:textId="77777777" w:rsidR="004972A5" w:rsidRPr="004972A5" w:rsidRDefault="004972A5" w:rsidP="004972A5">
      <w:pPr>
        <w:autoSpaceDE w:val="0"/>
        <w:autoSpaceDN w:val="0"/>
        <w:adjustRightInd w:val="0"/>
        <w:spacing w:after="0" w:line="240" w:lineRule="auto"/>
        <w:jc w:val="both"/>
        <w:rPr>
          <w:rFonts w:ascii="Times New Roman" w:hAnsi="Times New Roman" w:cs="Times New Roman"/>
          <w:bCs/>
          <w:i/>
          <w:sz w:val="24"/>
          <w:szCs w:val="24"/>
        </w:rPr>
      </w:pPr>
    </w:p>
    <w:p w14:paraId="261D89BC" w14:textId="77777777" w:rsidR="00F87B88" w:rsidRDefault="00F87B88" w:rsidP="00F87B88">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How to use the BRR replicate weights</w:t>
      </w:r>
    </w:p>
    <w:p w14:paraId="5639B375" w14:textId="77777777" w:rsidR="00F87B88" w:rsidRDefault="00F87B88" w:rsidP="00F87B88">
      <w:pPr>
        <w:rPr>
          <w:rFonts w:ascii="Times New Roman" w:hAnsi="Times New Roman" w:cs="Times New Roman"/>
          <w:sz w:val="24"/>
          <w:szCs w:val="24"/>
        </w:rPr>
      </w:pPr>
      <w:r>
        <w:rPr>
          <w:rFonts w:ascii="Times New Roman" w:hAnsi="Times New Roman" w:cs="Times New Roman"/>
          <w:sz w:val="24"/>
          <w:szCs w:val="24"/>
        </w:rPr>
        <w:t xml:space="preserve">The TALIS dataset contains 100 BRR replicate weights. As discussed in the lecture, these need to be applied to account for the complex survey design implemented in TALIS. The below will demonstrate three ways of using these weights: </w:t>
      </w:r>
    </w:p>
    <w:p w14:paraId="7EA67840" w14:textId="77777777" w:rsidR="00F87B88" w:rsidRDefault="00F87B88" w:rsidP="00F87B8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Manual execution</w:t>
      </w:r>
    </w:p>
    <w:p w14:paraId="53602CE7" w14:textId="77777777" w:rsidR="00F87B88" w:rsidRDefault="0021512E" w:rsidP="00F87B8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Using the Stata survey (‘svy’) command</w:t>
      </w:r>
    </w:p>
    <w:p w14:paraId="2BA78B49" w14:textId="2E137C9B" w:rsidR="0021512E" w:rsidRPr="0021512E" w:rsidRDefault="0042555F" w:rsidP="0021512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‘repest’ Stata </w:t>
      </w:r>
      <w:r w:rsidR="0021512E">
        <w:rPr>
          <w:rFonts w:ascii="Times New Roman" w:hAnsi="Times New Roman" w:cs="Times New Roman"/>
          <w:sz w:val="24"/>
          <w:szCs w:val="24"/>
        </w:rPr>
        <w:t>command developed by the OECD</w:t>
      </w:r>
    </w:p>
    <w:p w14:paraId="5597428A" w14:textId="6BC9DC99" w:rsidR="00F87B88" w:rsidRDefault="0021512E">
      <w:pPr>
        <w:rPr>
          <w:rFonts w:ascii="Times New Roman" w:hAnsi="Times New Roman" w:cs="Times New Roman"/>
          <w:sz w:val="24"/>
          <w:szCs w:val="24"/>
        </w:rPr>
      </w:pPr>
      <w:r>
        <w:rPr>
          <w:rFonts w:ascii="Times New Roman" w:hAnsi="Times New Roman" w:cs="Times New Roman"/>
          <w:sz w:val="24"/>
          <w:szCs w:val="24"/>
        </w:rPr>
        <w:t xml:space="preserve">The statistic of interest we will focus on </w:t>
      </w:r>
      <w:r w:rsidR="004972A5">
        <w:rPr>
          <w:rFonts w:ascii="Times New Roman" w:hAnsi="Times New Roman" w:cs="Times New Roman"/>
          <w:sz w:val="24"/>
          <w:szCs w:val="24"/>
        </w:rPr>
        <w:t>i</w:t>
      </w:r>
      <w:r>
        <w:rPr>
          <w:rFonts w:ascii="Times New Roman" w:hAnsi="Times New Roman" w:cs="Times New Roman"/>
          <w:sz w:val="24"/>
          <w:szCs w:val="24"/>
        </w:rPr>
        <w:t xml:space="preserve">s simply the average age of teachers in Sweden. </w:t>
      </w:r>
    </w:p>
    <w:p w14:paraId="26E08BDD" w14:textId="77777777" w:rsidR="00BB2189" w:rsidRDefault="00BB2189">
      <w:pPr>
        <w:rPr>
          <w:rFonts w:ascii="Times New Roman" w:hAnsi="Times New Roman" w:cs="Times New Roman"/>
          <w:b/>
          <w:sz w:val="24"/>
          <w:szCs w:val="24"/>
          <w:u w:val="single"/>
        </w:rPr>
      </w:pPr>
      <w:r w:rsidRPr="00BB2189">
        <w:rPr>
          <w:rFonts w:ascii="Times New Roman" w:hAnsi="Times New Roman" w:cs="Times New Roman"/>
          <w:b/>
          <w:sz w:val="24"/>
          <w:szCs w:val="24"/>
          <w:u w:val="single"/>
        </w:rPr>
        <w:t xml:space="preserve">4a. Manual execution </w:t>
      </w:r>
    </w:p>
    <w:p w14:paraId="0F626E10" w14:textId="3D406712" w:rsidR="00BB2189" w:rsidRDefault="00BB2189">
      <w:pPr>
        <w:rPr>
          <w:rFonts w:ascii="Times New Roman" w:hAnsi="Times New Roman" w:cs="Times New Roman"/>
          <w:sz w:val="24"/>
          <w:szCs w:val="24"/>
        </w:rPr>
      </w:pPr>
      <w:r>
        <w:rPr>
          <w:rFonts w:ascii="Times New Roman" w:hAnsi="Times New Roman" w:cs="Times New Roman"/>
          <w:sz w:val="24"/>
          <w:szCs w:val="24"/>
        </w:rPr>
        <w:t xml:space="preserve">To begin, we will calculate the average age of teachers in Sweden (along with the standard error) by using the BRR weights manually. Doing the grunt work </w:t>
      </w:r>
      <w:r w:rsidR="004972A5">
        <w:rPr>
          <w:rFonts w:ascii="Times New Roman" w:hAnsi="Times New Roman" w:cs="Times New Roman"/>
          <w:sz w:val="24"/>
          <w:szCs w:val="24"/>
        </w:rPr>
        <w:t>ourselves to begi</w:t>
      </w:r>
      <w:r>
        <w:rPr>
          <w:rFonts w:ascii="Times New Roman" w:hAnsi="Times New Roman" w:cs="Times New Roman"/>
          <w:sz w:val="24"/>
          <w:szCs w:val="24"/>
        </w:rPr>
        <w:t>n will</w:t>
      </w:r>
      <w:r w:rsidR="004972A5">
        <w:rPr>
          <w:rFonts w:ascii="Times New Roman" w:hAnsi="Times New Roman" w:cs="Times New Roman"/>
          <w:sz w:val="24"/>
          <w:szCs w:val="24"/>
        </w:rPr>
        <w:t xml:space="preserve"> help</w:t>
      </w:r>
      <w:r>
        <w:rPr>
          <w:rFonts w:ascii="Times New Roman" w:hAnsi="Times New Roman" w:cs="Times New Roman"/>
          <w:sz w:val="24"/>
          <w:szCs w:val="24"/>
        </w:rPr>
        <w:t xml:space="preserve"> students understand what the computer is doing when using the ‘shortcuts’ described </w:t>
      </w:r>
      <w:r w:rsidR="004972A5">
        <w:rPr>
          <w:rFonts w:ascii="Times New Roman" w:hAnsi="Times New Roman" w:cs="Times New Roman"/>
          <w:sz w:val="24"/>
          <w:szCs w:val="24"/>
        </w:rPr>
        <w:t>in sections</w:t>
      </w:r>
      <w:r>
        <w:rPr>
          <w:rFonts w:ascii="Times New Roman" w:hAnsi="Times New Roman" w:cs="Times New Roman"/>
          <w:sz w:val="24"/>
          <w:szCs w:val="24"/>
        </w:rPr>
        <w:t xml:space="preserve"> 4b and 4c below.</w:t>
      </w:r>
    </w:p>
    <w:p w14:paraId="4E2507F2" w14:textId="61F0F8DB" w:rsidR="00BB2189" w:rsidRDefault="00BB2189">
      <w:pPr>
        <w:rPr>
          <w:rFonts w:ascii="Times New Roman" w:hAnsi="Times New Roman" w:cs="Times New Roman"/>
          <w:sz w:val="24"/>
          <w:szCs w:val="24"/>
        </w:rPr>
      </w:pPr>
      <w:r>
        <w:rPr>
          <w:rFonts w:ascii="Times New Roman" w:hAnsi="Times New Roman" w:cs="Times New Roman"/>
          <w:sz w:val="24"/>
          <w:szCs w:val="24"/>
        </w:rPr>
        <w:t xml:space="preserve">The design used in TALIS </w:t>
      </w:r>
      <w:r w:rsidR="004972A5">
        <w:rPr>
          <w:rFonts w:ascii="Times New Roman" w:hAnsi="Times New Roman" w:cs="Times New Roman"/>
          <w:sz w:val="24"/>
          <w:szCs w:val="24"/>
        </w:rPr>
        <w:t>is</w:t>
      </w:r>
      <w:r>
        <w:rPr>
          <w:rFonts w:ascii="Times New Roman" w:hAnsi="Times New Roman" w:cs="Times New Roman"/>
          <w:sz w:val="24"/>
          <w:szCs w:val="24"/>
        </w:rPr>
        <w:t xml:space="preserve"> </w:t>
      </w:r>
      <w:r w:rsidR="00B32AF6">
        <w:rPr>
          <w:rFonts w:ascii="Times New Roman" w:hAnsi="Times New Roman" w:cs="Times New Roman"/>
          <w:sz w:val="24"/>
          <w:szCs w:val="24"/>
        </w:rPr>
        <w:t>BRR with ‘Fay’s adjustment’. This is given by the formula:</w:t>
      </w:r>
    </w:p>
    <w:p w14:paraId="7DAEA83A" w14:textId="77777777" w:rsidR="00B32AF6" w:rsidRPr="00BB2189" w:rsidRDefault="003F5DBA">
      <w:pPr>
        <w:rPr>
          <w:rFonts w:ascii="Times New Roman" w:hAnsi="Times New Roman" w:cs="Times New Roman"/>
          <w:sz w:val="24"/>
          <w:szCs w:val="24"/>
        </w:rPr>
      </w:pPr>
      <m:oMathPara>
        <m:oMath>
          <m:sSub>
            <m:sSubPr>
              <m:ctrlPr>
                <w:rPr>
                  <w:rFonts w:ascii="Cambria Math" w:hAnsi="Cambria Math" w:cs="Times New Roman"/>
                  <w:i/>
                  <w:sz w:val="32"/>
                  <w:szCs w:val="32"/>
                </w:rPr>
              </m:ctrlPr>
            </m:sSubPr>
            <m:e>
              <m:r>
                <w:rPr>
                  <w:rFonts w:ascii="Cambria Math" w:hAnsi="Cambria Math" w:cs="Times New Roman"/>
                  <w:sz w:val="32"/>
                  <w:szCs w:val="32"/>
                </w:rPr>
                <m:t>Var</m:t>
              </m:r>
            </m:e>
            <m:sub>
              <m:r>
                <w:rPr>
                  <w:rFonts w:ascii="Cambria Math" w:hAnsi="Cambria Math" w:cs="Times New Roman"/>
                  <w:sz w:val="32"/>
                  <w:szCs w:val="32"/>
                </w:rPr>
                <m:t>Brr</m:t>
              </m:r>
            </m:sub>
          </m:sSub>
          <m:d>
            <m:dPr>
              <m:ctrlPr>
                <w:rPr>
                  <w:rFonts w:ascii="Cambria Math" w:hAnsi="Cambria Math" w:cs="Times New Roman"/>
                  <w:i/>
                  <w:sz w:val="32"/>
                  <w:szCs w:val="32"/>
                </w:rPr>
              </m:ctrlPr>
            </m:dPr>
            <m:e>
              <m:r>
                <w:rPr>
                  <w:rFonts w:ascii="Cambria Math" w:hAnsi="Cambria Math" w:cs="Times New Roman"/>
                  <w:sz w:val="32"/>
                  <w:szCs w:val="32"/>
                </w:rPr>
                <m:t>θ</m:t>
              </m:r>
            </m:e>
          </m:d>
          <m:r>
            <w:rPr>
              <w:rFonts w:ascii="Cambria Math" w:hAnsi="Cambria Math" w:cs="Times New Roman"/>
              <w:sz w:val="32"/>
              <w:szCs w:val="32"/>
            </w:rPr>
            <m:t xml:space="preserve">= </m:t>
          </m:r>
          <m:f>
            <m:fPr>
              <m:ctrlPr>
                <w:rPr>
                  <w:rFonts w:ascii="Cambria Math" w:hAnsi="Cambria Math" w:cs="Times New Roman"/>
                  <w:i/>
                  <w:sz w:val="32"/>
                  <w:szCs w:val="32"/>
                </w:rPr>
              </m:ctrlPr>
            </m:fPr>
            <m:num>
              <m:r>
                <w:rPr>
                  <w:rFonts w:ascii="Cambria Math" w:hAnsi="Cambria Math" w:cs="Times New Roman"/>
                  <w:sz w:val="32"/>
                  <w:szCs w:val="32"/>
                </w:rPr>
                <m:t>1</m:t>
              </m:r>
            </m:num>
            <m:den>
              <m:r>
                <w:rPr>
                  <w:rFonts w:ascii="Cambria Math" w:hAnsi="Cambria Math" w:cs="Times New Roman"/>
                  <w:sz w:val="32"/>
                  <w:szCs w:val="32"/>
                </w:rPr>
                <m:t>R.</m:t>
              </m:r>
              <m:sSup>
                <m:sSupPr>
                  <m:ctrlPr>
                    <w:rPr>
                      <w:rFonts w:ascii="Cambria Math" w:hAnsi="Cambria Math" w:cs="Times New Roman"/>
                      <w:i/>
                      <w:sz w:val="32"/>
                      <w:szCs w:val="32"/>
                    </w:rPr>
                  </m:ctrlPr>
                </m:sSupPr>
                <m:e>
                  <m:r>
                    <w:rPr>
                      <w:rFonts w:ascii="Cambria Math" w:hAnsi="Cambria Math" w:cs="Times New Roman"/>
                      <w:sz w:val="32"/>
                      <w:szCs w:val="32"/>
                    </w:rPr>
                    <m:t>δ</m:t>
                  </m:r>
                </m:e>
                <m:sup>
                  <m:r>
                    <w:rPr>
                      <w:rFonts w:ascii="Cambria Math" w:hAnsi="Cambria Math" w:cs="Times New Roman"/>
                      <w:sz w:val="32"/>
                      <w:szCs w:val="32"/>
                    </w:rPr>
                    <m:t>2</m:t>
                  </m:r>
                </m:sup>
              </m:sSup>
            </m:den>
          </m:f>
          <m:r>
            <w:rPr>
              <w:rFonts w:ascii="Cambria Math" w:hAnsi="Cambria Math" w:cs="Times New Roman"/>
              <w:sz w:val="32"/>
              <w:szCs w:val="32"/>
            </w:rPr>
            <m:t>.</m:t>
          </m:r>
          <m:nary>
            <m:naryPr>
              <m:chr m:val="∑"/>
              <m:limLoc m:val="undOvr"/>
              <m:ctrlPr>
                <w:rPr>
                  <w:rFonts w:ascii="Cambria Math" w:hAnsi="Cambria Math" w:cs="Times New Roman"/>
                  <w:i/>
                  <w:sz w:val="32"/>
                  <w:szCs w:val="32"/>
                </w:rPr>
              </m:ctrlPr>
            </m:naryPr>
            <m:sub>
              <m:r>
                <w:rPr>
                  <w:rFonts w:ascii="Cambria Math" w:hAnsi="Cambria Math" w:cs="Times New Roman"/>
                  <w:sz w:val="32"/>
                  <w:szCs w:val="32"/>
                </w:rPr>
                <m:t>R=1</m:t>
              </m:r>
            </m:sub>
            <m:sup>
              <m:r>
                <w:rPr>
                  <w:rFonts w:ascii="Cambria Math" w:hAnsi="Cambria Math" w:cs="Times New Roman"/>
                  <w:sz w:val="32"/>
                  <w:szCs w:val="32"/>
                </w:rPr>
                <m:t>R</m:t>
              </m:r>
            </m:sup>
            <m:e>
              <m:sSup>
                <m:sSupPr>
                  <m:ctrlPr>
                    <w:rPr>
                      <w:rFonts w:ascii="Cambria Math" w:hAnsi="Cambria Math" w:cs="Times New Roman"/>
                      <w:i/>
                      <w:sz w:val="32"/>
                      <w:szCs w:val="32"/>
                    </w:rPr>
                  </m:ctrlPr>
                </m:sSupPr>
                <m:e>
                  <m:d>
                    <m:dPr>
                      <m:ctrlPr>
                        <w:rPr>
                          <w:rFonts w:ascii="Cambria Math" w:hAnsi="Cambria Math" w:cs="Times New Roman"/>
                          <w:i/>
                          <w:sz w:val="32"/>
                          <w:szCs w:val="32"/>
                        </w:rPr>
                      </m:ctrlPr>
                    </m:dPr>
                    <m:e>
                      <m:acc>
                        <m:accPr>
                          <m:ctrlPr>
                            <w:rPr>
                              <w:rFonts w:ascii="Cambria Math" w:hAnsi="Cambria Math" w:cs="Times New Roman"/>
                              <w:i/>
                              <w:sz w:val="32"/>
                              <w:szCs w:val="32"/>
                            </w:rPr>
                          </m:ctrlPr>
                        </m:accPr>
                        <m:e>
                          <m:sSub>
                            <m:sSubPr>
                              <m:ctrlPr>
                                <w:rPr>
                                  <w:rFonts w:ascii="Cambria Math" w:hAnsi="Cambria Math" w:cs="Times New Roman"/>
                                  <w:i/>
                                  <w:sz w:val="32"/>
                                  <w:szCs w:val="32"/>
                                </w:rPr>
                              </m:ctrlPr>
                            </m:sSubPr>
                            <m:e>
                              <m:r>
                                <w:rPr>
                                  <w:rFonts w:ascii="Cambria Math" w:hAnsi="Cambria Math" w:cs="Times New Roman"/>
                                  <w:sz w:val="32"/>
                                  <w:szCs w:val="32"/>
                                </w:rPr>
                                <m:t>θ</m:t>
                              </m:r>
                            </m:e>
                            <m:sub>
                              <m:r>
                                <w:rPr>
                                  <w:rFonts w:ascii="Cambria Math" w:hAnsi="Cambria Math" w:cs="Times New Roman"/>
                                  <w:sz w:val="32"/>
                                  <w:szCs w:val="32"/>
                                </w:rPr>
                                <m:t>R</m:t>
                              </m:r>
                            </m:sub>
                          </m:sSub>
                        </m:e>
                      </m:acc>
                      <m:r>
                        <w:rPr>
                          <w:rFonts w:ascii="Cambria Math" w:hAnsi="Cambria Math" w:cs="Times New Roman"/>
                          <w:sz w:val="32"/>
                          <w:szCs w:val="32"/>
                        </w:rPr>
                        <m:t xml:space="preserve">- </m:t>
                      </m:r>
                      <m:acc>
                        <m:accPr>
                          <m:ctrlPr>
                            <w:rPr>
                              <w:rFonts w:ascii="Cambria Math" w:hAnsi="Cambria Math" w:cs="Times New Roman"/>
                              <w:i/>
                              <w:sz w:val="32"/>
                              <w:szCs w:val="32"/>
                            </w:rPr>
                          </m:ctrlPr>
                        </m:accPr>
                        <m:e>
                          <m:sSub>
                            <m:sSubPr>
                              <m:ctrlPr>
                                <w:rPr>
                                  <w:rFonts w:ascii="Cambria Math" w:hAnsi="Cambria Math" w:cs="Times New Roman"/>
                                  <w:i/>
                                  <w:sz w:val="32"/>
                                  <w:szCs w:val="32"/>
                                </w:rPr>
                              </m:ctrlPr>
                            </m:sSubPr>
                            <m:e>
                              <m:r>
                                <w:rPr>
                                  <w:rFonts w:ascii="Cambria Math" w:hAnsi="Cambria Math" w:cs="Times New Roman"/>
                                  <w:sz w:val="32"/>
                                  <w:szCs w:val="32"/>
                                </w:rPr>
                                <m:t>θ</m:t>
                              </m:r>
                            </m:e>
                            <m:sub>
                              <m:r>
                                <w:rPr>
                                  <w:rFonts w:ascii="Cambria Math" w:hAnsi="Cambria Math" w:cs="Times New Roman"/>
                                  <w:sz w:val="32"/>
                                  <w:szCs w:val="32"/>
                                </w:rPr>
                                <m:t>*</m:t>
                              </m:r>
                            </m:sub>
                          </m:sSub>
                        </m:e>
                      </m:acc>
                    </m:e>
                  </m:d>
                </m:e>
                <m:sup>
                  <m:r>
                    <w:rPr>
                      <w:rFonts w:ascii="Cambria Math" w:hAnsi="Cambria Math" w:cs="Times New Roman"/>
                      <w:sz w:val="32"/>
                      <w:szCs w:val="32"/>
                    </w:rPr>
                    <m:t>2</m:t>
                  </m:r>
                </m:sup>
              </m:sSup>
            </m:e>
          </m:nary>
        </m:oMath>
      </m:oMathPara>
    </w:p>
    <w:p w14:paraId="5EDF751E" w14:textId="77777777" w:rsidR="003F5DBA" w:rsidRDefault="003F5DBA" w:rsidP="00B32AF6">
      <w:pPr>
        <w:spacing w:line="360" w:lineRule="auto"/>
        <w:jc w:val="both"/>
        <w:rPr>
          <w:rFonts w:ascii="Times New Roman" w:eastAsiaTheme="minorEastAsia" w:hAnsi="Times New Roman" w:cs="Times New Roman"/>
          <w:sz w:val="24"/>
          <w:szCs w:val="24"/>
        </w:rPr>
      </w:pPr>
    </w:p>
    <w:p w14:paraId="2F79B8A2" w14:textId="77777777" w:rsidR="003F5DBA" w:rsidRDefault="003F5DBA" w:rsidP="00B32AF6">
      <w:pPr>
        <w:spacing w:line="360" w:lineRule="auto"/>
        <w:jc w:val="both"/>
        <w:rPr>
          <w:rFonts w:ascii="Times New Roman" w:eastAsiaTheme="minorEastAsia" w:hAnsi="Times New Roman" w:cs="Times New Roman"/>
          <w:sz w:val="24"/>
          <w:szCs w:val="24"/>
        </w:rPr>
      </w:pPr>
    </w:p>
    <w:p w14:paraId="3078A6B1" w14:textId="77777777" w:rsidR="00B32AF6" w:rsidRPr="00B32AF6" w:rsidRDefault="00B32AF6" w:rsidP="00B32AF6">
      <w:pPr>
        <w:spacing w:line="360" w:lineRule="auto"/>
        <w:jc w:val="both"/>
        <w:rPr>
          <w:rFonts w:ascii="Times New Roman" w:eastAsiaTheme="minorEastAsia" w:hAnsi="Times New Roman" w:cs="Times New Roman"/>
          <w:sz w:val="24"/>
          <w:szCs w:val="24"/>
        </w:rPr>
      </w:pPr>
      <w:r w:rsidRPr="00B32AF6">
        <w:rPr>
          <w:rFonts w:ascii="Times New Roman" w:eastAsiaTheme="minorEastAsia" w:hAnsi="Times New Roman" w:cs="Times New Roman"/>
          <w:sz w:val="24"/>
          <w:szCs w:val="24"/>
        </w:rPr>
        <w:lastRenderedPageBreak/>
        <w:t>Where</w:t>
      </w:r>
      <w:r>
        <w:rPr>
          <w:rFonts w:ascii="Times New Roman" w:eastAsiaTheme="minorEastAsia" w:hAnsi="Times New Roman" w:cs="Times New Roman"/>
          <w:sz w:val="24"/>
          <w:szCs w:val="24"/>
        </w:rPr>
        <w:t>:</w:t>
      </w:r>
    </w:p>
    <w:p w14:paraId="1F9FA440" w14:textId="77777777" w:rsidR="00B32AF6" w:rsidRPr="009E2843" w:rsidRDefault="00B32AF6" w:rsidP="00B32AF6">
      <w:pPr>
        <w:spacing w:line="360" w:lineRule="auto"/>
        <w:jc w:val="both"/>
        <w:rPr>
          <w:rFonts w:ascii="Times New Roman" w:eastAsiaTheme="minorEastAsia" w:hAnsi="Times New Roman" w:cs="Times New Roman"/>
          <w:sz w:val="24"/>
          <w:szCs w:val="24"/>
        </w:rPr>
      </w:pPr>
      <m:oMath>
        <m:r>
          <w:rPr>
            <w:rFonts w:ascii="Cambria Math" w:hAnsi="Cambria Math" w:cs="Times New Roman"/>
            <w:sz w:val="24"/>
            <w:szCs w:val="24"/>
          </w:rPr>
          <m:t>θ</m:t>
        </m:r>
      </m:oMath>
      <w:r w:rsidRPr="009E2843">
        <w:rPr>
          <w:rFonts w:ascii="Times New Roman" w:eastAsiaTheme="minorEastAsia" w:hAnsi="Times New Roman" w:cs="Times New Roman"/>
          <w:sz w:val="24"/>
          <w:szCs w:val="24"/>
        </w:rPr>
        <w:t xml:space="preserve"> = The statistic of interest (e.g. mean, median, regression coefficient)</w:t>
      </w:r>
    </w:p>
    <w:p w14:paraId="4A6CFDD2" w14:textId="34A6A78B" w:rsidR="00B32AF6" w:rsidRDefault="003F5DBA" w:rsidP="00B32AF6">
      <w:pPr>
        <w:spacing w:line="360" w:lineRule="auto"/>
        <w:jc w:val="both"/>
        <w:rPr>
          <w:rFonts w:ascii="Times New Roman" w:eastAsiaTheme="minorEastAsia" w:hAnsi="Times New Roman" w:cs="Times New Roman"/>
          <w:sz w:val="24"/>
          <w:szCs w:val="24"/>
        </w:rPr>
      </w:pPr>
      <m:oMath>
        <m:acc>
          <m:accPr>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m:t>
                </m:r>
              </m:sub>
            </m:sSub>
          </m:e>
        </m:acc>
      </m:oMath>
      <w:r w:rsidR="00B32AF6" w:rsidRPr="009E2843">
        <w:rPr>
          <w:rFonts w:ascii="Times New Roman" w:eastAsiaTheme="minorEastAsia" w:hAnsi="Times New Roman" w:cs="Times New Roman"/>
          <w:sz w:val="24"/>
          <w:szCs w:val="24"/>
        </w:rPr>
        <w:t xml:space="preserve"> </w:t>
      </w:r>
      <w:r w:rsidR="00B32AF6">
        <w:rPr>
          <w:rFonts w:ascii="Times New Roman" w:eastAsiaTheme="minorEastAsia" w:hAnsi="Times New Roman" w:cs="Times New Roman"/>
          <w:sz w:val="24"/>
          <w:szCs w:val="24"/>
        </w:rPr>
        <w:t xml:space="preserve">= The statistic of interest calculated when using the final </w:t>
      </w:r>
      <w:r w:rsidR="008617FA">
        <w:rPr>
          <w:rFonts w:ascii="Times New Roman" w:eastAsiaTheme="minorEastAsia" w:hAnsi="Times New Roman" w:cs="Times New Roman"/>
          <w:sz w:val="24"/>
          <w:szCs w:val="24"/>
        </w:rPr>
        <w:t>teacher</w:t>
      </w:r>
      <w:r w:rsidR="00B32AF6">
        <w:rPr>
          <w:rFonts w:ascii="Times New Roman" w:eastAsiaTheme="minorEastAsia" w:hAnsi="Times New Roman" w:cs="Times New Roman"/>
          <w:sz w:val="24"/>
          <w:szCs w:val="24"/>
        </w:rPr>
        <w:t xml:space="preserve"> weight</w:t>
      </w:r>
    </w:p>
    <w:p w14:paraId="52524192" w14:textId="77777777" w:rsidR="00B32AF6" w:rsidRDefault="003F5DBA" w:rsidP="00B32AF6">
      <w:pPr>
        <w:spacing w:line="360" w:lineRule="auto"/>
        <w:jc w:val="both"/>
        <w:rPr>
          <w:rFonts w:ascii="Times New Roman" w:eastAsiaTheme="minorEastAsia" w:hAnsi="Times New Roman" w:cs="Times New Roman"/>
          <w:sz w:val="24"/>
          <w:szCs w:val="24"/>
        </w:rPr>
      </w:pPr>
      <m:oMath>
        <m:acc>
          <m:accPr>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R</m:t>
                </m:r>
              </m:sub>
            </m:sSub>
          </m:e>
        </m:acc>
      </m:oMath>
      <w:r w:rsidR="00B32AF6" w:rsidRPr="009E2843">
        <w:rPr>
          <w:rFonts w:ascii="Times New Roman" w:eastAsiaTheme="minorEastAsia" w:hAnsi="Times New Roman" w:cs="Times New Roman"/>
          <w:sz w:val="24"/>
          <w:szCs w:val="24"/>
        </w:rPr>
        <w:t xml:space="preserve"> </w:t>
      </w:r>
      <w:r w:rsidR="00B32AF6">
        <w:rPr>
          <w:rFonts w:ascii="Times New Roman" w:eastAsiaTheme="minorEastAsia" w:hAnsi="Times New Roman" w:cs="Times New Roman"/>
          <w:sz w:val="24"/>
          <w:szCs w:val="24"/>
        </w:rPr>
        <w:t>= The statistic of interest calculated when applying replicate weight R</w:t>
      </w:r>
    </w:p>
    <w:p w14:paraId="38AA678A" w14:textId="77777777" w:rsidR="00B32AF6" w:rsidRDefault="00B32AF6" w:rsidP="00B32AF6">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 = The number of replicate weights</w:t>
      </w:r>
    </w:p>
    <w:p w14:paraId="7C52E961" w14:textId="77777777" w:rsidR="00B32AF6" w:rsidRDefault="00B32AF6" w:rsidP="00B32AF6">
      <w:pPr>
        <w:spacing w:line="360" w:lineRule="auto"/>
        <w:jc w:val="both"/>
        <w:rPr>
          <w:rFonts w:ascii="Times New Roman" w:eastAsiaTheme="minorEastAsia" w:hAnsi="Times New Roman" w:cs="Times New Roman"/>
          <w:sz w:val="24"/>
          <w:szCs w:val="24"/>
        </w:rPr>
      </w:pPr>
      <m:oMath>
        <m:r>
          <w:rPr>
            <w:rFonts w:ascii="Cambria Math" w:hAnsi="Cambria Math" w:cs="Times New Roman"/>
            <w:sz w:val="24"/>
            <w:szCs w:val="24"/>
          </w:rPr>
          <m:t>δ</m:t>
        </m:r>
      </m:oMath>
      <w:r w:rsidRPr="00194705">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Fay’s adjustment = 0.5</w:t>
      </w:r>
    </w:p>
    <w:p w14:paraId="13D01CB0" w14:textId="77777777" w:rsidR="00B32AF6" w:rsidRDefault="00B32AF6" w:rsidP="00B32AF6">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We will now implement this formula ourselves in Stata by executing the following nine steps.</w:t>
      </w:r>
    </w:p>
    <w:p w14:paraId="124AEDE9" w14:textId="177A64A8" w:rsidR="00B32AF6" w:rsidRPr="00B32AF6" w:rsidRDefault="00B32AF6" w:rsidP="00B32AF6">
      <w:pPr>
        <w:spacing w:line="360" w:lineRule="auto"/>
        <w:jc w:val="both"/>
        <w:rPr>
          <w:u w:val="single"/>
        </w:rPr>
      </w:pPr>
      <w:r w:rsidRPr="00B32AF6">
        <w:rPr>
          <w:rFonts w:ascii="Times New Roman" w:eastAsiaTheme="minorEastAsia" w:hAnsi="Times New Roman" w:cs="Times New Roman"/>
          <w:sz w:val="24"/>
          <w:szCs w:val="24"/>
          <w:u w:val="single"/>
        </w:rPr>
        <w:t>Step 1: Calculate</w:t>
      </w:r>
      <w:r w:rsidR="007D07BA">
        <w:rPr>
          <w:rFonts w:ascii="Times New Roman" w:eastAsiaTheme="minorEastAsia" w:hAnsi="Times New Roman" w:cs="Times New Roman"/>
          <w:sz w:val="24"/>
          <w:szCs w:val="24"/>
          <w:u w:val="single"/>
        </w:rPr>
        <w:t xml:space="preserve"> the point estimate</w:t>
      </w:r>
      <w:r w:rsidRPr="00B32AF6">
        <w:rPr>
          <w:rFonts w:ascii="Times New Roman" w:eastAsiaTheme="minorEastAsia" w:hAnsi="Times New Roman" w:cs="Times New Roman"/>
          <w:sz w:val="24"/>
          <w:szCs w:val="24"/>
          <w:u w:val="single"/>
        </w:rPr>
        <w:t xml:space="preserve"> </w:t>
      </w:r>
      <w:r w:rsidR="007D07BA">
        <w:rPr>
          <w:rFonts w:ascii="Times New Roman" w:eastAsiaTheme="minorEastAsia" w:hAnsi="Times New Roman" w:cs="Times New Roman"/>
          <w:sz w:val="24"/>
          <w:szCs w:val="24"/>
          <w:u w:val="single"/>
        </w:rPr>
        <w:t>(</w:t>
      </w:r>
      <m:oMath>
        <m:acc>
          <m:accPr>
            <m:ctrlPr>
              <w:rPr>
                <w:rFonts w:ascii="Cambria Math" w:hAnsi="Cambria Math" w:cs="Times New Roman"/>
                <w:i/>
                <w:sz w:val="24"/>
                <w:szCs w:val="24"/>
                <w:u w:val="single"/>
              </w:rPr>
            </m:ctrlPr>
          </m:accPr>
          <m:e>
            <m:sSub>
              <m:sSubPr>
                <m:ctrlPr>
                  <w:rPr>
                    <w:rFonts w:ascii="Cambria Math" w:hAnsi="Cambria Math" w:cs="Times New Roman"/>
                    <w:i/>
                    <w:sz w:val="24"/>
                    <w:szCs w:val="24"/>
                    <w:u w:val="single"/>
                  </w:rPr>
                </m:ctrlPr>
              </m:sSubPr>
              <m:e>
                <m:r>
                  <w:rPr>
                    <w:rFonts w:ascii="Cambria Math" w:hAnsi="Cambria Math" w:cs="Times New Roman"/>
                    <w:sz w:val="24"/>
                    <w:szCs w:val="24"/>
                    <w:u w:val="single"/>
                  </w:rPr>
                  <m:t>θ</m:t>
                </m:r>
              </m:e>
              <m:sub>
                <m:r>
                  <w:rPr>
                    <w:rFonts w:ascii="Cambria Math" w:hAnsi="Cambria Math" w:cs="Times New Roman"/>
                    <w:sz w:val="24"/>
                    <w:szCs w:val="24"/>
                    <w:u w:val="single"/>
                  </w:rPr>
                  <m:t>*</m:t>
                </m:r>
              </m:sub>
            </m:sSub>
          </m:e>
        </m:acc>
      </m:oMath>
      <w:r w:rsidR="007D07BA">
        <w:rPr>
          <w:rFonts w:ascii="Times New Roman" w:eastAsiaTheme="minorEastAsia" w:hAnsi="Times New Roman" w:cs="Times New Roman"/>
          <w:sz w:val="24"/>
          <w:szCs w:val="24"/>
          <w:u w:val="single"/>
        </w:rPr>
        <w:t>)</w:t>
      </w:r>
    </w:p>
    <w:p w14:paraId="5F95AD87" w14:textId="77777777" w:rsidR="00B32AF6" w:rsidRPr="00B32AF6" w:rsidRDefault="00B32AF6" w:rsidP="00B32AF6">
      <w:pPr>
        <w:spacing w:before="240"/>
        <w:rPr>
          <w:rFonts w:ascii="Times New Roman" w:hAnsi="Times New Roman" w:cs="Times New Roman"/>
          <w:sz w:val="24"/>
          <w:szCs w:val="24"/>
        </w:rPr>
      </w:pPr>
      <w:r>
        <w:rPr>
          <w:rFonts w:ascii="Times New Roman" w:hAnsi="Times New Roman" w:cs="Times New Roman"/>
          <w:sz w:val="24"/>
          <w:szCs w:val="24"/>
        </w:rPr>
        <w:t xml:space="preserve">Our first task is to calculate the point estimate of our statistic of interest. In this example, it is the average age of teachers in Sweden. To do this, we simply follow the instructions provided in section 3 (i.e. we calculate mean age </w:t>
      </w:r>
      <w:r>
        <w:rPr>
          <w:rFonts w:ascii="Times New Roman" w:hAnsi="Times New Roman" w:cs="Times New Roman"/>
          <w:i/>
          <w:sz w:val="24"/>
          <w:szCs w:val="24"/>
        </w:rPr>
        <w:t>remembering to apply the final teacher weight</w:t>
      </w:r>
      <w:r>
        <w:rPr>
          <w:rFonts w:ascii="Times New Roman" w:hAnsi="Times New Roman" w:cs="Times New Roman"/>
          <w:sz w:val="24"/>
          <w:szCs w:val="24"/>
        </w:rPr>
        <w:t>). In Stata write the following command in the do-file and run it:</w:t>
      </w:r>
    </w:p>
    <w:p w14:paraId="0C2F027E" w14:textId="77777777" w:rsidR="00B32AF6" w:rsidRPr="00B32AF6" w:rsidRDefault="00B32AF6" w:rsidP="00B32AF6">
      <w:pPr>
        <w:rPr>
          <w:rFonts w:ascii="Times New Roman" w:hAnsi="Times New Roman" w:cs="Times New Roman"/>
          <w:b/>
          <w:sz w:val="24"/>
          <w:szCs w:val="24"/>
        </w:rPr>
      </w:pPr>
      <w:r w:rsidRPr="00B32AF6">
        <w:rPr>
          <w:rFonts w:ascii="Times New Roman" w:hAnsi="Times New Roman" w:cs="Times New Roman"/>
          <w:b/>
          <w:sz w:val="24"/>
          <w:szCs w:val="24"/>
        </w:rPr>
        <w:t>mean TT2G02 [iweight =  TCHWGT]</w:t>
      </w:r>
    </w:p>
    <w:p w14:paraId="027F4536" w14:textId="77777777" w:rsidR="00EA16C6" w:rsidRDefault="00EA16C6" w:rsidP="00B32AF6">
      <w:pPr>
        <w:rPr>
          <w:rFonts w:ascii="Times New Roman" w:hAnsi="Times New Roman" w:cs="Times New Roman"/>
          <w:sz w:val="24"/>
          <w:szCs w:val="24"/>
        </w:rPr>
      </w:pPr>
      <w:r w:rsidRPr="00EA16C6">
        <w:rPr>
          <w:rFonts w:ascii="Times New Roman" w:hAnsi="Times New Roman" w:cs="Times New Roman"/>
          <w:noProof/>
          <w:sz w:val="24"/>
          <w:szCs w:val="24"/>
          <w:lang w:eastAsia="en-GB"/>
        </w:rPr>
        <w:drawing>
          <wp:inline distT="0" distB="0" distL="0" distR="0" wp14:anchorId="6612971E" wp14:editId="723C480A">
            <wp:extent cx="6113721" cy="18558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52720" cy="1867717"/>
                    </a:xfrm>
                    <a:prstGeom prst="rect">
                      <a:avLst/>
                    </a:prstGeom>
                    <a:noFill/>
                    <a:ln>
                      <a:noFill/>
                    </a:ln>
                  </pic:spPr>
                </pic:pic>
              </a:graphicData>
            </a:graphic>
          </wp:inline>
        </w:drawing>
      </w:r>
    </w:p>
    <w:p w14:paraId="678EED40" w14:textId="77777777" w:rsidR="00B32AF6" w:rsidRPr="00B32AF6" w:rsidRDefault="00B32AF6" w:rsidP="00B32AF6">
      <w:pPr>
        <w:rPr>
          <w:rFonts w:ascii="Times New Roman" w:hAnsi="Times New Roman" w:cs="Times New Roman"/>
          <w:sz w:val="24"/>
          <w:szCs w:val="24"/>
        </w:rPr>
      </w:pPr>
      <w:r>
        <w:rPr>
          <w:rFonts w:ascii="Times New Roman" w:hAnsi="Times New Roman" w:cs="Times New Roman"/>
          <w:sz w:val="24"/>
          <w:szCs w:val="24"/>
        </w:rPr>
        <w:t xml:space="preserve">We then want to save the </w:t>
      </w:r>
      <w:r w:rsidR="00EA16C6">
        <w:rPr>
          <w:rFonts w:ascii="Times New Roman" w:hAnsi="Times New Roman" w:cs="Times New Roman"/>
          <w:sz w:val="24"/>
          <w:szCs w:val="24"/>
        </w:rPr>
        <w:t>resulting point estimate as a new Stata variable. To do this, we write the following:</w:t>
      </w:r>
    </w:p>
    <w:p w14:paraId="713098C6" w14:textId="77777777" w:rsidR="00B32AF6" w:rsidRPr="00EA16C6" w:rsidRDefault="00B32AF6" w:rsidP="00B32AF6">
      <w:pPr>
        <w:rPr>
          <w:rFonts w:ascii="Times New Roman" w:hAnsi="Times New Roman" w:cs="Times New Roman"/>
          <w:b/>
          <w:sz w:val="24"/>
          <w:szCs w:val="24"/>
        </w:rPr>
      </w:pPr>
      <w:r w:rsidRPr="00EA16C6">
        <w:rPr>
          <w:rFonts w:ascii="Times New Roman" w:hAnsi="Times New Roman" w:cs="Times New Roman"/>
          <w:b/>
          <w:sz w:val="24"/>
          <w:szCs w:val="24"/>
        </w:rPr>
        <w:t>gen Theta_Star = _b[TT2G02]</w:t>
      </w:r>
    </w:p>
    <w:p w14:paraId="7061E3AE" w14:textId="77777777" w:rsidR="00EA16C6" w:rsidRDefault="00EA16C6">
      <w:pPr>
        <w:rPr>
          <w:rFonts w:ascii="Times New Roman" w:hAnsi="Times New Roman" w:cs="Times New Roman"/>
          <w:sz w:val="24"/>
          <w:szCs w:val="24"/>
        </w:rPr>
      </w:pPr>
      <w:r>
        <w:rPr>
          <w:rFonts w:ascii="Times New Roman" w:hAnsi="Times New Roman" w:cs="Times New Roman"/>
          <w:sz w:val="24"/>
          <w:szCs w:val="24"/>
        </w:rPr>
        <w:t>In the command above:</w:t>
      </w:r>
    </w:p>
    <w:p w14:paraId="76687EDF" w14:textId="77777777" w:rsidR="00B32AF6" w:rsidRDefault="00EA16C6" w:rsidP="00EA16C6">
      <w:pPr>
        <w:pStyle w:val="ListParagraph"/>
        <w:numPr>
          <w:ilvl w:val="0"/>
          <w:numId w:val="6"/>
        </w:numPr>
        <w:jc w:val="both"/>
        <w:rPr>
          <w:rFonts w:ascii="Times New Roman" w:hAnsi="Times New Roman" w:cs="Times New Roman"/>
          <w:sz w:val="24"/>
          <w:szCs w:val="24"/>
        </w:rPr>
      </w:pPr>
      <w:r w:rsidRPr="00EA16C6">
        <w:rPr>
          <w:rFonts w:ascii="Times New Roman" w:hAnsi="Times New Roman" w:cs="Times New Roman"/>
          <w:sz w:val="24"/>
          <w:szCs w:val="24"/>
        </w:rPr>
        <w:t>‘gen’ stands for ‘generate’. It is the way we create a new variable in Stata.</w:t>
      </w:r>
    </w:p>
    <w:p w14:paraId="21D82A2C" w14:textId="77777777" w:rsidR="00EA16C6" w:rsidRDefault="00EA16C6" w:rsidP="00EA16C6">
      <w:pPr>
        <w:pStyle w:val="ListParagraph"/>
        <w:numPr>
          <w:ilvl w:val="0"/>
          <w:numId w:val="6"/>
        </w:numPr>
        <w:jc w:val="both"/>
        <w:rPr>
          <w:rFonts w:ascii="Times New Roman" w:hAnsi="Times New Roman" w:cs="Times New Roman"/>
          <w:sz w:val="24"/>
          <w:szCs w:val="24"/>
        </w:rPr>
      </w:pPr>
      <w:r w:rsidRPr="00EA16C6">
        <w:rPr>
          <w:rFonts w:ascii="Times New Roman" w:hAnsi="Times New Roman" w:cs="Times New Roman"/>
          <w:sz w:val="24"/>
          <w:szCs w:val="24"/>
        </w:rPr>
        <w:t>‘Theta_Star’</w:t>
      </w:r>
      <w:r>
        <w:rPr>
          <w:rFonts w:ascii="Times New Roman" w:hAnsi="Times New Roman" w:cs="Times New Roman"/>
          <w:sz w:val="24"/>
          <w:szCs w:val="24"/>
        </w:rPr>
        <w:t xml:space="preserve"> is the name we have given this new variable</w:t>
      </w:r>
    </w:p>
    <w:p w14:paraId="7CD6A8E1" w14:textId="77777777" w:rsidR="00EA16C6" w:rsidRPr="00EA16C6" w:rsidRDefault="00EA16C6" w:rsidP="00EA16C6">
      <w:pPr>
        <w:pStyle w:val="ListParagraph"/>
        <w:numPr>
          <w:ilvl w:val="0"/>
          <w:numId w:val="6"/>
        </w:numPr>
        <w:jc w:val="both"/>
        <w:rPr>
          <w:rFonts w:ascii="Times New Roman" w:hAnsi="Times New Roman" w:cs="Times New Roman"/>
          <w:sz w:val="24"/>
          <w:szCs w:val="24"/>
        </w:rPr>
      </w:pPr>
      <w:r w:rsidRPr="00EA16C6">
        <w:rPr>
          <w:rFonts w:ascii="Times New Roman" w:hAnsi="Times New Roman" w:cs="Times New Roman"/>
          <w:sz w:val="24"/>
          <w:szCs w:val="24"/>
        </w:rPr>
        <w:t>_b[TT2G02] is what this new variable should contain. The use of _b[</w:t>
      </w:r>
      <w:r>
        <w:rPr>
          <w:rFonts w:ascii="Times New Roman" w:hAnsi="Times New Roman" w:cs="Times New Roman"/>
          <w:sz w:val="24"/>
          <w:szCs w:val="24"/>
        </w:rPr>
        <w:t xml:space="preserve"> </w:t>
      </w:r>
      <w:r w:rsidRPr="00EA16C6">
        <w:rPr>
          <w:rFonts w:ascii="Times New Roman" w:hAnsi="Times New Roman" w:cs="Times New Roman"/>
          <w:sz w:val="24"/>
          <w:szCs w:val="24"/>
        </w:rPr>
        <w:t xml:space="preserve">] </w:t>
      </w:r>
      <w:r>
        <w:rPr>
          <w:rFonts w:ascii="Times New Roman" w:hAnsi="Times New Roman" w:cs="Times New Roman"/>
          <w:sz w:val="24"/>
          <w:szCs w:val="24"/>
        </w:rPr>
        <w:t xml:space="preserve">is our way of telling Stata we want it to capture the </w:t>
      </w:r>
      <w:r>
        <w:rPr>
          <w:rFonts w:ascii="Times New Roman" w:hAnsi="Times New Roman" w:cs="Times New Roman"/>
          <w:i/>
          <w:sz w:val="24"/>
          <w:szCs w:val="24"/>
        </w:rPr>
        <w:t>point estimate</w:t>
      </w:r>
      <w:r>
        <w:rPr>
          <w:rFonts w:ascii="Times New Roman" w:hAnsi="Times New Roman" w:cs="Times New Roman"/>
          <w:sz w:val="24"/>
          <w:szCs w:val="24"/>
        </w:rPr>
        <w:t xml:space="preserve"> in the new variable. Inside the </w:t>
      </w:r>
      <w:r>
        <w:rPr>
          <w:rFonts w:ascii="Times New Roman" w:hAnsi="Times New Roman" w:cs="Times New Roman"/>
          <w:sz w:val="24"/>
          <w:szCs w:val="24"/>
        </w:rPr>
        <w:lastRenderedPageBreak/>
        <w:t xml:space="preserve">square brackets, we then simply put the variable name for the point estimate we want to record. </w:t>
      </w:r>
    </w:p>
    <w:p w14:paraId="5219CA34" w14:textId="77777777" w:rsidR="00B32AF6" w:rsidRDefault="00EA16C6">
      <w:pPr>
        <w:rPr>
          <w:rFonts w:ascii="Times New Roman" w:hAnsi="Times New Roman" w:cs="Times New Roman"/>
          <w:sz w:val="24"/>
          <w:szCs w:val="24"/>
        </w:rPr>
      </w:pPr>
      <w:r>
        <w:rPr>
          <w:rFonts w:ascii="Times New Roman" w:hAnsi="Times New Roman" w:cs="Times New Roman"/>
          <w:sz w:val="24"/>
          <w:szCs w:val="24"/>
        </w:rPr>
        <w:t>A new variable should have been created in your Stata dataset. This should appear as a named vairbale (</w:t>
      </w:r>
      <w:r w:rsidRPr="00EA16C6">
        <w:rPr>
          <w:rFonts w:ascii="Times New Roman" w:hAnsi="Times New Roman" w:cs="Times New Roman"/>
          <w:sz w:val="24"/>
          <w:szCs w:val="24"/>
        </w:rPr>
        <w:t>Theta_Star)</w:t>
      </w:r>
      <w:r>
        <w:rPr>
          <w:rFonts w:ascii="Times New Roman" w:hAnsi="Times New Roman" w:cs="Times New Roman"/>
          <w:sz w:val="24"/>
          <w:szCs w:val="24"/>
        </w:rPr>
        <w:t xml:space="preserve"> in the panel on the right. You can look at the contents of this variable by running the following command:</w:t>
      </w:r>
    </w:p>
    <w:p w14:paraId="426F2081" w14:textId="77777777" w:rsidR="00EA16C6" w:rsidRDefault="00EA16C6">
      <w:pPr>
        <w:rPr>
          <w:rFonts w:ascii="Times New Roman" w:hAnsi="Times New Roman" w:cs="Times New Roman"/>
          <w:b/>
          <w:sz w:val="24"/>
          <w:szCs w:val="24"/>
        </w:rPr>
      </w:pPr>
      <w:r>
        <w:rPr>
          <w:rFonts w:ascii="Times New Roman" w:hAnsi="Times New Roman" w:cs="Times New Roman"/>
          <w:b/>
          <w:sz w:val="24"/>
          <w:szCs w:val="24"/>
        </w:rPr>
        <w:t>browse</w:t>
      </w:r>
      <w:r w:rsidRPr="00EA16C6">
        <w:rPr>
          <w:rFonts w:ascii="Times New Roman" w:hAnsi="Times New Roman" w:cs="Times New Roman"/>
          <w:b/>
          <w:sz w:val="24"/>
          <w:szCs w:val="24"/>
        </w:rPr>
        <w:t xml:space="preserve"> Theta_Star</w:t>
      </w:r>
    </w:p>
    <w:p w14:paraId="1E473B02" w14:textId="549A3A0C" w:rsidR="005F7796" w:rsidRDefault="00EA16C6">
      <w:pPr>
        <w:rPr>
          <w:rFonts w:ascii="Times New Roman" w:hAnsi="Times New Roman" w:cs="Times New Roman"/>
          <w:sz w:val="24"/>
          <w:szCs w:val="24"/>
        </w:rPr>
      </w:pPr>
      <w:r>
        <w:rPr>
          <w:rFonts w:ascii="Times New Roman" w:hAnsi="Times New Roman" w:cs="Times New Roman"/>
          <w:sz w:val="24"/>
          <w:szCs w:val="24"/>
        </w:rPr>
        <w:t>You should se</w:t>
      </w:r>
      <w:r w:rsidR="008617FA">
        <w:rPr>
          <w:rFonts w:ascii="Times New Roman" w:hAnsi="Times New Roman" w:cs="Times New Roman"/>
          <w:sz w:val="24"/>
          <w:szCs w:val="24"/>
        </w:rPr>
        <w:t>e that this has essentially</w:t>
      </w:r>
      <w:r>
        <w:rPr>
          <w:rFonts w:ascii="Times New Roman" w:hAnsi="Times New Roman" w:cs="Times New Roman"/>
          <w:sz w:val="24"/>
          <w:szCs w:val="24"/>
        </w:rPr>
        <w:t xml:space="preserve"> produced a vector with the same value (45.97552) for each observation. </w:t>
      </w:r>
    </w:p>
    <w:p w14:paraId="3E9A6BF1" w14:textId="054D1D09" w:rsidR="005F7796" w:rsidRPr="00B32AF6" w:rsidRDefault="005F7796" w:rsidP="005F7796">
      <w:pPr>
        <w:spacing w:line="360" w:lineRule="auto"/>
        <w:jc w:val="both"/>
        <w:rPr>
          <w:u w:val="single"/>
        </w:rPr>
      </w:pPr>
      <w:r>
        <w:rPr>
          <w:rFonts w:ascii="Times New Roman" w:eastAsiaTheme="minorEastAsia" w:hAnsi="Times New Roman" w:cs="Times New Roman"/>
          <w:sz w:val="24"/>
          <w:szCs w:val="24"/>
          <w:u w:val="single"/>
        </w:rPr>
        <w:t>Step 2</w:t>
      </w:r>
      <w:r w:rsidRPr="00B32AF6">
        <w:rPr>
          <w:rFonts w:ascii="Times New Roman" w:eastAsiaTheme="minorEastAsia" w:hAnsi="Times New Roman" w:cs="Times New Roman"/>
          <w:sz w:val="24"/>
          <w:szCs w:val="24"/>
          <w:u w:val="single"/>
        </w:rPr>
        <w:t>: Calculate</w:t>
      </w:r>
      <w:r w:rsidR="002C7986">
        <w:rPr>
          <w:rFonts w:ascii="Times New Roman" w:eastAsiaTheme="minorEastAsia" w:hAnsi="Times New Roman" w:cs="Times New Roman"/>
          <w:sz w:val="24"/>
          <w:szCs w:val="24"/>
          <w:u w:val="single"/>
        </w:rPr>
        <w:t xml:space="preserve"> each replicate estimate</w:t>
      </w:r>
      <w:r w:rsidRPr="00B32AF6">
        <w:rPr>
          <w:rFonts w:ascii="Times New Roman" w:eastAsiaTheme="minorEastAsia" w:hAnsi="Times New Roman" w:cs="Times New Roman"/>
          <w:sz w:val="24"/>
          <w:szCs w:val="24"/>
          <w:u w:val="single"/>
        </w:rPr>
        <w:t xml:space="preserve"> </w:t>
      </w:r>
      <w:r w:rsidR="002C7986">
        <w:rPr>
          <w:rFonts w:ascii="Times New Roman" w:eastAsiaTheme="minorEastAsia" w:hAnsi="Times New Roman" w:cs="Times New Roman"/>
          <w:sz w:val="24"/>
          <w:szCs w:val="24"/>
          <w:u w:val="single"/>
        </w:rPr>
        <w:t>(</w:t>
      </w:r>
      <m:oMath>
        <m:acc>
          <m:accPr>
            <m:ctrlPr>
              <w:rPr>
                <w:rFonts w:ascii="Cambria Math" w:hAnsi="Cambria Math" w:cs="Times New Roman"/>
                <w:i/>
                <w:sz w:val="24"/>
                <w:szCs w:val="24"/>
                <w:u w:val="single"/>
              </w:rPr>
            </m:ctrlPr>
          </m:accPr>
          <m:e>
            <m:sSub>
              <m:sSubPr>
                <m:ctrlPr>
                  <w:rPr>
                    <w:rFonts w:ascii="Cambria Math" w:hAnsi="Cambria Math" w:cs="Times New Roman"/>
                    <w:i/>
                    <w:sz w:val="24"/>
                    <w:szCs w:val="24"/>
                    <w:u w:val="single"/>
                  </w:rPr>
                </m:ctrlPr>
              </m:sSubPr>
              <m:e>
                <m:r>
                  <w:rPr>
                    <w:rFonts w:ascii="Cambria Math" w:hAnsi="Cambria Math" w:cs="Times New Roman"/>
                    <w:sz w:val="24"/>
                    <w:szCs w:val="24"/>
                    <w:u w:val="single"/>
                  </w:rPr>
                  <m:t>θ</m:t>
                </m:r>
              </m:e>
              <m:sub>
                <m:r>
                  <w:rPr>
                    <w:rFonts w:ascii="Cambria Math" w:hAnsi="Cambria Math" w:cs="Times New Roman"/>
                    <w:sz w:val="24"/>
                    <w:szCs w:val="24"/>
                    <w:u w:val="single"/>
                  </w:rPr>
                  <m:t>R</m:t>
                </m:r>
              </m:sub>
            </m:sSub>
            <m:r>
              <w:rPr>
                <w:rFonts w:ascii="Cambria Math" w:hAnsi="Cambria Math" w:cs="Times New Roman"/>
                <w:sz w:val="24"/>
                <w:szCs w:val="24"/>
                <w:u w:val="single"/>
              </w:rPr>
              <m:t>)</m:t>
            </m:r>
          </m:e>
        </m:acc>
      </m:oMath>
    </w:p>
    <w:p w14:paraId="452BD5A4" w14:textId="77777777" w:rsidR="005F7796" w:rsidRDefault="005F7796">
      <w:pPr>
        <w:rPr>
          <w:rFonts w:ascii="Times New Roman" w:hAnsi="Times New Roman" w:cs="Times New Roman"/>
          <w:sz w:val="24"/>
          <w:szCs w:val="24"/>
        </w:rPr>
      </w:pPr>
      <w:r>
        <w:rPr>
          <w:rFonts w:ascii="Times New Roman" w:hAnsi="Times New Roman" w:cs="Times New Roman"/>
          <w:sz w:val="24"/>
          <w:szCs w:val="24"/>
        </w:rPr>
        <w:t>Next, we are going</w:t>
      </w:r>
      <w:r w:rsidR="00DD6984">
        <w:rPr>
          <w:rFonts w:ascii="Times New Roman" w:hAnsi="Times New Roman" w:cs="Times New Roman"/>
          <w:sz w:val="24"/>
          <w:szCs w:val="24"/>
        </w:rPr>
        <w:t xml:space="preserve"> to re</w:t>
      </w:r>
      <w:r>
        <w:rPr>
          <w:rFonts w:ascii="Times New Roman" w:hAnsi="Times New Roman" w:cs="Times New Roman"/>
          <w:sz w:val="24"/>
          <w:szCs w:val="24"/>
        </w:rPr>
        <w:t xml:space="preserve">produce our </w:t>
      </w:r>
      <w:r w:rsidR="00DD6984">
        <w:rPr>
          <w:rFonts w:ascii="Times New Roman" w:hAnsi="Times New Roman" w:cs="Times New Roman"/>
          <w:sz w:val="24"/>
          <w:szCs w:val="24"/>
        </w:rPr>
        <w:t xml:space="preserve">statistic of interest 100 times using </w:t>
      </w:r>
      <w:r w:rsidR="001F1805">
        <w:rPr>
          <w:rFonts w:ascii="Times New Roman" w:hAnsi="Times New Roman" w:cs="Times New Roman"/>
          <w:sz w:val="24"/>
          <w:szCs w:val="24"/>
        </w:rPr>
        <w:t>TALIS replicate weights.</w:t>
      </w:r>
    </w:p>
    <w:p w14:paraId="3DAFCD4B" w14:textId="77777777" w:rsidR="001F1805" w:rsidRDefault="001F1805">
      <w:pPr>
        <w:rPr>
          <w:rFonts w:ascii="Times New Roman" w:hAnsi="Times New Roman" w:cs="Times New Roman"/>
          <w:sz w:val="24"/>
          <w:szCs w:val="24"/>
        </w:rPr>
      </w:pPr>
      <w:r>
        <w:rPr>
          <w:rFonts w:ascii="Times New Roman" w:hAnsi="Times New Roman" w:cs="Times New Roman"/>
          <w:sz w:val="24"/>
          <w:szCs w:val="24"/>
        </w:rPr>
        <w:t>First of all, let us see how one would re-produce the statistic of interest just using the first replicate weight. Essentially, one would just do everything exactly the same as step 1, with the only change being that we apply the first replicate weight (</w:t>
      </w:r>
      <w:r w:rsidRPr="001F1805">
        <w:rPr>
          <w:rFonts w:ascii="Times New Roman" w:hAnsi="Times New Roman" w:cs="Times New Roman"/>
          <w:i/>
          <w:sz w:val="24"/>
          <w:szCs w:val="24"/>
        </w:rPr>
        <w:t>TRWGT1</w:t>
      </w:r>
      <w:r>
        <w:rPr>
          <w:rFonts w:ascii="Times New Roman" w:hAnsi="Times New Roman" w:cs="Times New Roman"/>
          <w:sz w:val="24"/>
          <w:szCs w:val="24"/>
        </w:rPr>
        <w:t>) in place of the final teacher weight (</w:t>
      </w:r>
      <w:r w:rsidRPr="001F1805">
        <w:rPr>
          <w:rFonts w:ascii="Times New Roman" w:hAnsi="Times New Roman" w:cs="Times New Roman"/>
          <w:i/>
          <w:sz w:val="24"/>
          <w:szCs w:val="24"/>
        </w:rPr>
        <w:t>TCHWGT</w:t>
      </w:r>
      <w:r>
        <w:rPr>
          <w:rFonts w:ascii="Times New Roman" w:hAnsi="Times New Roman" w:cs="Times New Roman"/>
          <w:sz w:val="24"/>
          <w:szCs w:val="24"/>
        </w:rPr>
        <w:t>):</w:t>
      </w:r>
    </w:p>
    <w:p w14:paraId="1C63927C" w14:textId="77777777" w:rsidR="001F1805" w:rsidRPr="001F1805" w:rsidRDefault="001F1805" w:rsidP="001F1805">
      <w:pPr>
        <w:rPr>
          <w:rFonts w:ascii="Times New Roman" w:hAnsi="Times New Roman" w:cs="Times New Roman"/>
          <w:b/>
          <w:sz w:val="24"/>
          <w:szCs w:val="24"/>
        </w:rPr>
      </w:pPr>
      <w:r w:rsidRPr="001F1805">
        <w:rPr>
          <w:rFonts w:ascii="Times New Roman" w:hAnsi="Times New Roman" w:cs="Times New Roman"/>
          <w:b/>
          <w:sz w:val="24"/>
          <w:szCs w:val="24"/>
        </w:rPr>
        <w:t>mean TT2G02 [iweight =  TRWGT1]</w:t>
      </w:r>
    </w:p>
    <w:p w14:paraId="32F76987" w14:textId="77777777" w:rsidR="001F1805" w:rsidRDefault="001F1805" w:rsidP="001F1805">
      <w:pPr>
        <w:rPr>
          <w:rFonts w:ascii="Times New Roman" w:hAnsi="Times New Roman" w:cs="Times New Roman"/>
          <w:b/>
          <w:sz w:val="24"/>
          <w:szCs w:val="24"/>
        </w:rPr>
      </w:pPr>
      <w:r w:rsidRPr="001F1805">
        <w:rPr>
          <w:rFonts w:ascii="Times New Roman" w:hAnsi="Times New Roman" w:cs="Times New Roman"/>
          <w:b/>
          <w:sz w:val="24"/>
          <w:szCs w:val="24"/>
        </w:rPr>
        <w:t>gen Theta_1 = _b[TT2G02]</w:t>
      </w:r>
    </w:p>
    <w:p w14:paraId="589828A6" w14:textId="1E36858D" w:rsidR="001F1805" w:rsidRDefault="001F1805" w:rsidP="001F1805">
      <w:pPr>
        <w:rPr>
          <w:rFonts w:ascii="Times New Roman" w:eastAsiaTheme="minorEastAsia" w:hAnsi="Times New Roman" w:cs="Times New Roman"/>
          <w:sz w:val="24"/>
          <w:szCs w:val="24"/>
        </w:rPr>
      </w:pPr>
      <w:r>
        <w:rPr>
          <w:rFonts w:ascii="Times New Roman" w:hAnsi="Times New Roman" w:cs="Times New Roman"/>
          <w:sz w:val="24"/>
          <w:szCs w:val="24"/>
        </w:rPr>
        <w:t xml:space="preserve">The above has now successfully created the first replicate estimate </w:t>
      </w:r>
      <w:r>
        <w:rPr>
          <w:rFonts w:ascii="Times New Roman" w:eastAsiaTheme="minorEastAsia" w:hAnsi="Times New Roman" w:cs="Times New Roman"/>
          <w:sz w:val="24"/>
          <w:szCs w:val="24"/>
        </w:rPr>
        <w:t>(</w:t>
      </w:r>
      <m:oMath>
        <m:acc>
          <m:accPr>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1</m:t>
                </m:r>
              </m:sub>
            </m:sSub>
          </m:e>
        </m:acc>
      </m:oMath>
      <w:r>
        <w:rPr>
          <w:rFonts w:ascii="Times New Roman" w:eastAsiaTheme="minorEastAsia" w:hAnsi="Times New Roman" w:cs="Times New Roman"/>
          <w:sz w:val="24"/>
          <w:szCs w:val="24"/>
        </w:rPr>
        <w:t>) of the m</w:t>
      </w:r>
      <w:r w:rsidR="008617FA">
        <w:rPr>
          <w:rFonts w:ascii="Times New Roman" w:eastAsiaTheme="minorEastAsia" w:hAnsi="Times New Roman" w:cs="Times New Roman"/>
          <w:sz w:val="24"/>
          <w:szCs w:val="24"/>
        </w:rPr>
        <w:t>e</w:t>
      </w:r>
      <w:r>
        <w:rPr>
          <w:rFonts w:ascii="Times New Roman" w:eastAsiaTheme="minorEastAsia" w:hAnsi="Times New Roman" w:cs="Times New Roman"/>
          <w:sz w:val="24"/>
          <w:szCs w:val="24"/>
        </w:rPr>
        <w:t>an age of teachers in Sweden.</w:t>
      </w:r>
    </w:p>
    <w:p w14:paraId="605C4284" w14:textId="7043D4B7" w:rsidR="007A7332" w:rsidRDefault="001F1805" w:rsidP="001F1805">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There are, of course, 100 replicate weights included in the TALIS dataset. This means we have to re-perform the analysis above a further 99 times. This can get very tedious! So it is efficie</w:t>
      </w:r>
      <w:r w:rsidR="00C5647B">
        <w:rPr>
          <w:rFonts w:ascii="Times New Roman" w:eastAsiaTheme="minorEastAsia" w:hAnsi="Times New Roman" w:cs="Times New Roman"/>
          <w:sz w:val="24"/>
          <w:szCs w:val="24"/>
        </w:rPr>
        <w:t>nt to do this via a simple loop.</w:t>
      </w:r>
    </w:p>
    <w:p w14:paraId="7E17C093" w14:textId="2100DCF4" w:rsidR="00C5647B" w:rsidRDefault="00C5647B" w:rsidP="001F1805">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First, lets drop the </w:t>
      </w:r>
      <w:r w:rsidRPr="00C5647B">
        <w:rPr>
          <w:rFonts w:ascii="Times New Roman" w:hAnsi="Times New Roman" w:cs="Times New Roman"/>
          <w:sz w:val="24"/>
          <w:szCs w:val="24"/>
        </w:rPr>
        <w:t>Theta_1</w:t>
      </w:r>
      <w:r>
        <w:rPr>
          <w:rFonts w:ascii="Times New Roman" w:eastAsiaTheme="minorEastAsia" w:hAnsi="Times New Roman" w:cs="Times New Roman"/>
          <w:sz w:val="24"/>
          <w:szCs w:val="24"/>
        </w:rPr>
        <w:t xml:space="preserve"> variable created above:</w:t>
      </w:r>
    </w:p>
    <w:p w14:paraId="5D1FDC4D" w14:textId="6C364192" w:rsidR="00C5647B" w:rsidRPr="00C5647B" w:rsidRDefault="00C5647B" w:rsidP="001F1805">
      <w:pPr>
        <w:rPr>
          <w:rFonts w:ascii="Times New Roman" w:hAnsi="Times New Roman" w:cs="Times New Roman"/>
          <w:b/>
          <w:sz w:val="24"/>
          <w:szCs w:val="24"/>
        </w:rPr>
      </w:pPr>
      <w:r w:rsidRPr="00C5647B">
        <w:rPr>
          <w:rFonts w:ascii="Times New Roman" w:eastAsiaTheme="minorEastAsia" w:hAnsi="Times New Roman" w:cs="Times New Roman"/>
          <w:b/>
          <w:sz w:val="24"/>
          <w:szCs w:val="24"/>
        </w:rPr>
        <w:t xml:space="preserve">drop </w:t>
      </w:r>
      <w:r w:rsidRPr="00C5647B">
        <w:rPr>
          <w:rFonts w:ascii="Times New Roman" w:hAnsi="Times New Roman" w:cs="Times New Roman"/>
          <w:b/>
          <w:sz w:val="24"/>
          <w:szCs w:val="24"/>
        </w:rPr>
        <w:t>Theta_1</w:t>
      </w:r>
    </w:p>
    <w:p w14:paraId="4E70B677" w14:textId="2ECEA5BF" w:rsidR="007A7332" w:rsidRDefault="00C5647B" w:rsidP="007A7332">
      <w:pPr>
        <w:rPr>
          <w:rFonts w:ascii="Times New Roman" w:hAnsi="Times New Roman" w:cs="Times New Roman"/>
          <w:sz w:val="24"/>
          <w:szCs w:val="24"/>
        </w:rPr>
      </w:pPr>
      <w:r>
        <w:rPr>
          <w:rFonts w:ascii="Times New Roman" w:hAnsi="Times New Roman" w:cs="Times New Roman"/>
          <w:sz w:val="24"/>
          <w:szCs w:val="24"/>
        </w:rPr>
        <w:t>Then lets write the loop to create 100 new variables (</w:t>
      </w:r>
      <w:r w:rsidRPr="00C5647B">
        <w:rPr>
          <w:rFonts w:ascii="Times New Roman" w:hAnsi="Times New Roman" w:cs="Times New Roman"/>
          <w:sz w:val="24"/>
          <w:szCs w:val="24"/>
        </w:rPr>
        <w:t>Theta_1</w:t>
      </w:r>
      <w:r>
        <w:rPr>
          <w:rFonts w:ascii="Times New Roman" w:hAnsi="Times New Roman" w:cs="Times New Roman"/>
          <w:sz w:val="24"/>
          <w:szCs w:val="24"/>
        </w:rPr>
        <w:t xml:space="preserve"> … </w:t>
      </w:r>
      <w:r w:rsidRPr="00C5647B">
        <w:rPr>
          <w:rFonts w:ascii="Times New Roman" w:hAnsi="Times New Roman" w:cs="Times New Roman"/>
          <w:sz w:val="24"/>
          <w:szCs w:val="24"/>
        </w:rPr>
        <w:t>Theta_1</w:t>
      </w:r>
      <w:r>
        <w:rPr>
          <w:rFonts w:ascii="Times New Roman" w:hAnsi="Times New Roman" w:cs="Times New Roman"/>
          <w:sz w:val="24"/>
          <w:szCs w:val="24"/>
        </w:rPr>
        <w:t>00) – once using each of the different replicate weights:</w:t>
      </w:r>
    </w:p>
    <w:p w14:paraId="04F7B3CC" w14:textId="38E87EE6" w:rsidR="00C5647B" w:rsidRPr="00C5647B" w:rsidRDefault="00C5647B" w:rsidP="00C5647B">
      <w:pPr>
        <w:rPr>
          <w:rFonts w:ascii="Times New Roman" w:hAnsi="Times New Roman" w:cs="Times New Roman"/>
          <w:b/>
          <w:sz w:val="24"/>
          <w:szCs w:val="24"/>
        </w:rPr>
      </w:pPr>
      <w:r w:rsidRPr="00C5647B">
        <w:rPr>
          <w:rFonts w:ascii="Times New Roman" w:hAnsi="Times New Roman" w:cs="Times New Roman"/>
          <w:b/>
          <w:sz w:val="24"/>
          <w:szCs w:val="24"/>
        </w:rPr>
        <w:t>forvalues rep = 1(1)100 {</w:t>
      </w:r>
    </w:p>
    <w:p w14:paraId="2DB94A1D" w14:textId="77777777" w:rsidR="00C5647B" w:rsidRPr="00C5647B" w:rsidRDefault="00C5647B" w:rsidP="00C5647B">
      <w:pPr>
        <w:ind w:firstLine="720"/>
        <w:rPr>
          <w:rFonts w:ascii="Times New Roman" w:hAnsi="Times New Roman" w:cs="Times New Roman"/>
          <w:b/>
          <w:sz w:val="24"/>
          <w:szCs w:val="24"/>
        </w:rPr>
      </w:pPr>
      <w:r w:rsidRPr="00C5647B">
        <w:rPr>
          <w:rFonts w:ascii="Times New Roman" w:hAnsi="Times New Roman" w:cs="Times New Roman"/>
          <w:b/>
          <w:sz w:val="24"/>
          <w:szCs w:val="24"/>
        </w:rPr>
        <w:t>mean TT2G02 [iweight =  TRWGT`rep']</w:t>
      </w:r>
    </w:p>
    <w:p w14:paraId="385D0C6F" w14:textId="3328874E" w:rsidR="00C5647B" w:rsidRPr="00C5647B" w:rsidRDefault="00C5647B" w:rsidP="00C5647B">
      <w:pPr>
        <w:ind w:firstLine="720"/>
        <w:rPr>
          <w:rFonts w:ascii="Times New Roman" w:hAnsi="Times New Roman" w:cs="Times New Roman"/>
          <w:b/>
          <w:sz w:val="24"/>
          <w:szCs w:val="24"/>
        </w:rPr>
      </w:pPr>
      <w:r w:rsidRPr="00C5647B">
        <w:rPr>
          <w:rFonts w:ascii="Times New Roman" w:hAnsi="Times New Roman" w:cs="Times New Roman"/>
          <w:b/>
          <w:sz w:val="24"/>
          <w:szCs w:val="24"/>
        </w:rPr>
        <w:t>gen Theta_`rep' = _b[TT2G02]</w:t>
      </w:r>
    </w:p>
    <w:p w14:paraId="1EC629AB" w14:textId="3A9436B8" w:rsidR="00C5647B" w:rsidRPr="00C5647B" w:rsidRDefault="00C5647B" w:rsidP="00C5647B">
      <w:pPr>
        <w:rPr>
          <w:rFonts w:ascii="Times New Roman" w:hAnsi="Times New Roman" w:cs="Times New Roman"/>
          <w:b/>
          <w:sz w:val="24"/>
          <w:szCs w:val="24"/>
        </w:rPr>
      </w:pPr>
      <w:r w:rsidRPr="00C5647B">
        <w:rPr>
          <w:rFonts w:ascii="Times New Roman" w:hAnsi="Times New Roman" w:cs="Times New Roman"/>
          <w:b/>
          <w:sz w:val="24"/>
          <w:szCs w:val="24"/>
        </w:rPr>
        <w:tab/>
        <w:t>}</w:t>
      </w:r>
    </w:p>
    <w:p w14:paraId="2AFCC020" w14:textId="77777777" w:rsidR="003F5DBA" w:rsidRDefault="003F5DBA" w:rsidP="001A7C93">
      <w:pPr>
        <w:jc w:val="both"/>
        <w:rPr>
          <w:rFonts w:ascii="Times New Roman" w:hAnsi="Times New Roman" w:cs="Times New Roman"/>
          <w:sz w:val="24"/>
          <w:szCs w:val="24"/>
        </w:rPr>
      </w:pPr>
    </w:p>
    <w:p w14:paraId="4B83512A" w14:textId="67E05AC8" w:rsidR="008617FA" w:rsidRDefault="00C5647B" w:rsidP="003F5DBA">
      <w:pPr>
        <w:jc w:val="both"/>
        <w:rPr>
          <w:rFonts w:ascii="Times New Roman" w:hAnsi="Times New Roman" w:cs="Times New Roman"/>
          <w:sz w:val="24"/>
          <w:szCs w:val="24"/>
        </w:rPr>
      </w:pPr>
      <w:r>
        <w:rPr>
          <w:rFonts w:ascii="Times New Roman" w:hAnsi="Times New Roman" w:cs="Times New Roman"/>
          <w:sz w:val="24"/>
          <w:szCs w:val="24"/>
        </w:rPr>
        <w:lastRenderedPageBreak/>
        <w:t>The above is an example of a ‘forvalues’ loop. In the first line, we are t</w:t>
      </w:r>
      <w:r w:rsidR="008617FA">
        <w:rPr>
          <w:rFonts w:ascii="Times New Roman" w:hAnsi="Times New Roman" w:cs="Times New Roman"/>
          <w:sz w:val="24"/>
          <w:szCs w:val="24"/>
        </w:rPr>
        <w:t>elling Stata we want to repeat</w:t>
      </w:r>
      <w:r>
        <w:rPr>
          <w:rFonts w:ascii="Times New Roman" w:hAnsi="Times New Roman" w:cs="Times New Roman"/>
          <w:sz w:val="24"/>
          <w:szCs w:val="24"/>
        </w:rPr>
        <w:t xml:space="preserve"> our analysis for each value between 1 and 100. This is indicated by the 1(1)100. A set of curly brackets are then opened. Inside these brackets, I have re-written exactly the same command as appears </w:t>
      </w:r>
      <w:r w:rsidR="008617FA">
        <w:rPr>
          <w:rFonts w:ascii="Times New Roman" w:hAnsi="Times New Roman" w:cs="Times New Roman"/>
          <w:sz w:val="24"/>
          <w:szCs w:val="24"/>
        </w:rPr>
        <w:t>above</w:t>
      </w:r>
      <w:r>
        <w:rPr>
          <w:rFonts w:ascii="Times New Roman" w:hAnsi="Times New Roman" w:cs="Times New Roman"/>
          <w:sz w:val="24"/>
          <w:szCs w:val="24"/>
        </w:rPr>
        <w:t xml:space="preserve"> (for the first replicate weight). The only d</w:t>
      </w:r>
      <w:r w:rsidR="008617FA">
        <w:rPr>
          <w:rFonts w:ascii="Times New Roman" w:hAnsi="Times New Roman" w:cs="Times New Roman"/>
          <w:sz w:val="24"/>
          <w:szCs w:val="24"/>
        </w:rPr>
        <w:t>ifferent is that I have replaced</w:t>
      </w:r>
      <w:r>
        <w:rPr>
          <w:rFonts w:ascii="Times New Roman" w:hAnsi="Times New Roman" w:cs="Times New Roman"/>
          <w:sz w:val="24"/>
          <w:szCs w:val="24"/>
        </w:rPr>
        <w:t xml:space="preserve"> the number </w:t>
      </w:r>
      <w:r w:rsidRPr="001A7C93">
        <w:rPr>
          <w:rFonts w:ascii="Times New Roman" w:hAnsi="Times New Roman" w:cs="Times New Roman"/>
          <w:b/>
          <w:sz w:val="24"/>
          <w:szCs w:val="24"/>
        </w:rPr>
        <w:t>1</w:t>
      </w:r>
      <w:r>
        <w:rPr>
          <w:rFonts w:ascii="Times New Roman" w:hAnsi="Times New Roman" w:cs="Times New Roman"/>
          <w:sz w:val="24"/>
          <w:szCs w:val="24"/>
        </w:rPr>
        <w:t xml:space="preserve"> in </w:t>
      </w:r>
      <w:r w:rsidRPr="00C5647B">
        <w:rPr>
          <w:rFonts w:ascii="Times New Roman" w:hAnsi="Times New Roman" w:cs="Times New Roman"/>
          <w:b/>
          <w:sz w:val="24"/>
          <w:szCs w:val="24"/>
        </w:rPr>
        <w:t>TRWGT1</w:t>
      </w:r>
      <w:r>
        <w:rPr>
          <w:rFonts w:ascii="Times New Roman" w:hAnsi="Times New Roman" w:cs="Times New Roman"/>
          <w:sz w:val="24"/>
          <w:szCs w:val="24"/>
        </w:rPr>
        <w:t xml:space="preserve"> and </w:t>
      </w:r>
      <w:r>
        <w:rPr>
          <w:rFonts w:ascii="Times New Roman" w:hAnsi="Times New Roman" w:cs="Times New Roman"/>
          <w:b/>
          <w:sz w:val="24"/>
          <w:szCs w:val="24"/>
        </w:rPr>
        <w:t xml:space="preserve">Theta_1 </w:t>
      </w:r>
      <w:r>
        <w:rPr>
          <w:rFonts w:ascii="Times New Roman" w:hAnsi="Times New Roman" w:cs="Times New Roman"/>
          <w:sz w:val="24"/>
          <w:szCs w:val="24"/>
        </w:rPr>
        <w:t xml:space="preserve">with </w:t>
      </w:r>
      <w:r w:rsidRPr="001A7C93">
        <w:rPr>
          <w:rFonts w:ascii="Times New Roman" w:hAnsi="Times New Roman" w:cs="Times New Roman"/>
          <w:b/>
          <w:sz w:val="24"/>
          <w:szCs w:val="24"/>
        </w:rPr>
        <w:t>`rep’</w:t>
      </w:r>
      <w:r>
        <w:rPr>
          <w:rFonts w:ascii="Times New Roman" w:hAnsi="Times New Roman" w:cs="Times New Roman"/>
          <w:sz w:val="24"/>
          <w:szCs w:val="24"/>
        </w:rPr>
        <w:t xml:space="preserve">. </w:t>
      </w:r>
      <w:r w:rsidR="001A7C93">
        <w:rPr>
          <w:rFonts w:ascii="Times New Roman" w:hAnsi="Times New Roman" w:cs="Times New Roman"/>
          <w:sz w:val="24"/>
          <w:szCs w:val="24"/>
        </w:rPr>
        <w:t>This is the term we are ‘looping over’ (i.e. we want to repeat the same</w:t>
      </w:r>
      <w:r w:rsidR="008617FA">
        <w:rPr>
          <w:rFonts w:ascii="Times New Roman" w:hAnsi="Times New Roman" w:cs="Times New Roman"/>
          <w:sz w:val="24"/>
          <w:szCs w:val="24"/>
        </w:rPr>
        <w:t xml:space="preserve"> command several times, but</w:t>
      </w:r>
      <w:r w:rsidR="001A7C93">
        <w:rPr>
          <w:rFonts w:ascii="Times New Roman" w:hAnsi="Times New Roman" w:cs="Times New Roman"/>
          <w:sz w:val="24"/>
          <w:szCs w:val="24"/>
        </w:rPr>
        <w:t xml:space="preserve"> changing this number every time). Here I have called this ‘rep’ (as appears before the equal sign on the first line of the command) but you could put almost anything else here (e.g. a common choice is `i’). </w:t>
      </w:r>
      <w:r>
        <w:rPr>
          <w:rFonts w:ascii="Times New Roman" w:hAnsi="Times New Roman" w:cs="Times New Roman"/>
          <w:sz w:val="24"/>
          <w:szCs w:val="24"/>
        </w:rPr>
        <w:t xml:space="preserve">The quote marks </w:t>
      </w:r>
      <w:r w:rsidR="001A7C93">
        <w:rPr>
          <w:rFonts w:ascii="Times New Roman" w:hAnsi="Times New Roman" w:cs="Times New Roman"/>
          <w:sz w:val="24"/>
          <w:szCs w:val="24"/>
        </w:rPr>
        <w:t>you incase this term in can be found on the key board here:</w:t>
      </w:r>
    </w:p>
    <w:p w14:paraId="29AE755E" w14:textId="25B0263E" w:rsidR="00C5647B" w:rsidRDefault="00C5647B" w:rsidP="00C5647B">
      <w:pPr>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s">
            <w:drawing>
              <wp:anchor distT="0" distB="0" distL="114300" distR="114300" simplePos="0" relativeHeight="251665408" behindDoc="0" locked="0" layoutInCell="1" allowOverlap="1" wp14:anchorId="5833683A" wp14:editId="7999C549">
                <wp:simplePos x="0" y="0"/>
                <wp:positionH relativeFrom="margin">
                  <wp:posOffset>148856</wp:posOffset>
                </wp:positionH>
                <wp:positionV relativeFrom="paragraph">
                  <wp:posOffset>34320</wp:posOffset>
                </wp:positionV>
                <wp:extent cx="571500" cy="723900"/>
                <wp:effectExtent l="38100" t="19050" r="19050" b="38100"/>
                <wp:wrapNone/>
                <wp:docPr id="8" name="Straight Arrow Connector 8"/>
                <wp:cNvGraphicFramePr/>
                <a:graphic xmlns:a="http://schemas.openxmlformats.org/drawingml/2006/main">
                  <a:graphicData uri="http://schemas.microsoft.com/office/word/2010/wordprocessingShape">
                    <wps:wsp>
                      <wps:cNvCnPr/>
                      <wps:spPr>
                        <a:xfrm flipH="1">
                          <a:off x="0" y="0"/>
                          <a:ext cx="571500" cy="72390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B38FE94" id="_x0000_t32" coordsize="21600,21600" o:spt="32" o:oned="t" path="m,l21600,21600e" filled="f">
                <v:path arrowok="t" fillok="f" o:connecttype="none"/>
                <o:lock v:ext="edit" shapetype="t"/>
              </v:shapetype>
              <v:shape id="Straight Arrow Connector 8" o:spid="_x0000_s1026" type="#_x0000_t32" style="position:absolute;margin-left:11.7pt;margin-top:2.7pt;width:45pt;height:57pt;flip:x;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" strokecolor="red" strokeweight="2.25pt">
                <v:stroke endarrow="block" joinstyle="miter"/>
                <w10:wrap anchorx="margin"/>
              </v:shape>
            </w:pict>
          </mc:Fallback>
        </mc:AlternateContent>
      </w:r>
    </w:p>
    <w:p w14:paraId="6201E05E" w14:textId="22E948BC" w:rsidR="001A7C93" w:rsidRDefault="00C5647B" w:rsidP="007A7332">
      <w:pPr>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s">
            <w:drawing>
              <wp:anchor distT="0" distB="0" distL="114300" distR="114300" simplePos="0" relativeHeight="251673600" behindDoc="0" locked="0" layoutInCell="1" allowOverlap="1" wp14:anchorId="7BD565E2" wp14:editId="0EFED3F8">
                <wp:simplePos x="0" y="0"/>
                <wp:positionH relativeFrom="margin">
                  <wp:posOffset>3062177</wp:posOffset>
                </wp:positionH>
                <wp:positionV relativeFrom="paragraph">
                  <wp:posOffset>401822</wp:posOffset>
                </wp:positionV>
                <wp:extent cx="571500" cy="723900"/>
                <wp:effectExtent l="38100" t="19050" r="19050" b="38100"/>
                <wp:wrapNone/>
                <wp:docPr id="2" name="Straight Arrow Connector 2"/>
                <wp:cNvGraphicFramePr/>
                <a:graphic xmlns:a="http://schemas.openxmlformats.org/drawingml/2006/main">
                  <a:graphicData uri="http://schemas.microsoft.com/office/word/2010/wordprocessingShape">
                    <wps:wsp>
                      <wps:cNvCnPr/>
                      <wps:spPr>
                        <a:xfrm flipH="1">
                          <a:off x="0" y="0"/>
                          <a:ext cx="571500" cy="72390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8CC5B5" id="Straight Arrow Connector 2" o:spid="_x0000_s1026" type="#_x0000_t32" style="position:absolute;margin-left:241.1pt;margin-top:31.65pt;width:45pt;height:57pt;flip:x;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" strokecolor="red" strokeweight="2.25pt">
                <v:stroke endarrow="block" joinstyle="miter"/>
                <w10:wrap anchorx="margin"/>
              </v:shape>
            </w:pict>
          </mc:Fallback>
        </mc:AlternateContent>
      </w:r>
      <w:r>
        <w:rPr>
          <w:noProof/>
          <w:lang w:eastAsia="en-GB"/>
        </w:rPr>
        <w:drawing>
          <wp:inline distT="0" distB="0" distL="0" distR="0" wp14:anchorId="406C7E26" wp14:editId="5C20FA6A">
            <wp:extent cx="5731510" cy="1906181"/>
            <wp:effectExtent l="0" t="0" r="2540" b="0"/>
            <wp:docPr id="6" name="Picture 6" descr="http://www.bristol.ac.uk/it-services/learning/documentation/keyboard-1/keyboard-r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ristol.ac.uk/it-services/learning/documentation/keyboard-1/keyboard-r1-6.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1906181"/>
                    </a:xfrm>
                    <a:prstGeom prst="rect">
                      <a:avLst/>
                    </a:prstGeom>
                    <a:noFill/>
                    <a:ln>
                      <a:noFill/>
                    </a:ln>
                  </pic:spPr>
                </pic:pic>
              </a:graphicData>
            </a:graphic>
          </wp:inline>
        </w:drawing>
      </w:r>
    </w:p>
    <w:p w14:paraId="36FFDCE9" w14:textId="77777777" w:rsidR="001A7C93" w:rsidRDefault="001A7C93" w:rsidP="007A7332">
      <w:pPr>
        <w:rPr>
          <w:rFonts w:ascii="Times New Roman" w:hAnsi="Times New Roman" w:cs="Times New Roman"/>
          <w:sz w:val="24"/>
          <w:szCs w:val="24"/>
        </w:rPr>
      </w:pPr>
    </w:p>
    <w:p w14:paraId="3D9D804F" w14:textId="16C9A40A" w:rsidR="00C5647B" w:rsidRPr="00667E9C" w:rsidRDefault="001A7C93" w:rsidP="007A7332">
      <w:pPr>
        <w:rPr>
          <w:rFonts w:ascii="Times New Roman" w:hAnsi="Times New Roman" w:cs="Times New Roman"/>
          <w:sz w:val="24"/>
          <w:szCs w:val="24"/>
        </w:rPr>
      </w:pPr>
      <w:r w:rsidRPr="00667E9C">
        <w:rPr>
          <w:rFonts w:ascii="Times New Roman" w:hAnsi="Times New Roman" w:cs="Times New Roman"/>
          <w:sz w:val="24"/>
          <w:szCs w:val="24"/>
        </w:rPr>
        <w:t xml:space="preserve">After running this command, you should now see that 100 new variables have been created in the Stata dataset. You should see these on the right hand side of the Stata command window (in the ‘variables’ box). These are your 100 different ‘replicate estimates’ of the average age of teachers in Sweden. </w:t>
      </w:r>
      <w:r w:rsidR="00667E9C" w:rsidRPr="00667E9C">
        <w:rPr>
          <w:rFonts w:ascii="Times New Roman" w:hAnsi="Times New Roman" w:cs="Times New Roman"/>
          <w:sz w:val="24"/>
          <w:szCs w:val="24"/>
        </w:rPr>
        <w:t>You can inspect these (along with the point estimate calculated in step 1) by writing and running the following command in your do-file:</w:t>
      </w:r>
    </w:p>
    <w:p w14:paraId="4E112057" w14:textId="4841ED27" w:rsidR="00C5647B" w:rsidRPr="00667E9C" w:rsidRDefault="00667E9C" w:rsidP="007A7332">
      <w:pPr>
        <w:rPr>
          <w:rFonts w:ascii="Times New Roman" w:hAnsi="Times New Roman" w:cs="Times New Roman"/>
          <w:sz w:val="24"/>
          <w:szCs w:val="24"/>
        </w:rPr>
      </w:pPr>
      <w:r w:rsidRPr="00667E9C">
        <w:rPr>
          <w:rFonts w:ascii="Times New Roman" w:hAnsi="Times New Roman" w:cs="Times New Roman"/>
          <w:b/>
          <w:sz w:val="24"/>
          <w:szCs w:val="24"/>
        </w:rPr>
        <w:t>browse Theta_*</w:t>
      </w:r>
      <w:r w:rsidRPr="00667E9C">
        <w:rPr>
          <w:rFonts w:ascii="Times New Roman" w:hAnsi="Times New Roman" w:cs="Times New Roman"/>
          <w:sz w:val="24"/>
          <w:szCs w:val="24"/>
        </w:rPr>
        <w:t xml:space="preserve"> </w:t>
      </w:r>
    </w:p>
    <w:p w14:paraId="279D858C" w14:textId="0615D19D" w:rsidR="00667E9C" w:rsidRPr="00667E9C" w:rsidRDefault="00667E9C" w:rsidP="00667E9C">
      <w:pPr>
        <w:rPr>
          <w:rFonts w:ascii="Times New Roman" w:hAnsi="Times New Roman" w:cs="Times New Roman"/>
          <w:sz w:val="24"/>
          <w:szCs w:val="24"/>
        </w:rPr>
      </w:pPr>
      <w:r w:rsidRPr="00667E9C">
        <w:rPr>
          <w:rFonts w:ascii="Times New Roman" w:hAnsi="Times New Roman" w:cs="Times New Roman"/>
          <w:sz w:val="24"/>
          <w:szCs w:val="24"/>
        </w:rPr>
        <w:t xml:space="preserve">Note here the *. This is what we call a ‘wildcard’. When using the wildcard, Stata will list all the variables starting with the term before the *. Hence Stata will browse all the variables that begin with Theta_. </w:t>
      </w:r>
    </w:p>
    <w:p w14:paraId="72694AD7" w14:textId="5BBF7EC4" w:rsidR="00667E9C" w:rsidRPr="007D07BA" w:rsidRDefault="00667E9C" w:rsidP="00667E9C">
      <w:pPr>
        <w:spacing w:line="360" w:lineRule="auto"/>
        <w:jc w:val="both"/>
        <w:rPr>
          <w:sz w:val="24"/>
          <w:szCs w:val="24"/>
          <w:u w:val="single"/>
        </w:rPr>
      </w:pPr>
      <w:r w:rsidRPr="002C7986">
        <w:rPr>
          <w:rFonts w:ascii="Times New Roman" w:eastAsiaTheme="minorEastAsia" w:hAnsi="Times New Roman" w:cs="Times New Roman"/>
          <w:sz w:val="24"/>
          <w:szCs w:val="24"/>
          <w:u w:val="single"/>
        </w:rPr>
        <w:t>Step 3: Calculate</w:t>
      </w:r>
      <w:r w:rsidR="007D07BA">
        <w:rPr>
          <w:rFonts w:ascii="Times New Roman" w:eastAsiaTheme="minorEastAsia" w:hAnsi="Times New Roman" w:cs="Times New Roman"/>
          <w:sz w:val="24"/>
          <w:szCs w:val="24"/>
          <w:u w:val="single"/>
        </w:rPr>
        <w:t xml:space="preserve"> the squared differences</w:t>
      </w:r>
      <w:r w:rsidRPr="002C7986">
        <w:rPr>
          <w:rFonts w:ascii="Times New Roman" w:eastAsiaTheme="minorEastAsia" w:hAnsi="Times New Roman" w:cs="Times New Roman"/>
          <w:sz w:val="24"/>
          <w:szCs w:val="24"/>
          <w:u w:val="single"/>
        </w:rPr>
        <w:t xml:space="preserve"> </w:t>
      </w:r>
      <m:oMath>
        <m:sSup>
          <m:sSupPr>
            <m:ctrlPr>
              <w:rPr>
                <w:rFonts w:ascii="Cambria Math" w:hAnsi="Cambria Math" w:cs="Times New Roman"/>
                <w:i/>
                <w:sz w:val="24"/>
                <w:szCs w:val="24"/>
                <w:u w:val="single"/>
              </w:rPr>
            </m:ctrlPr>
          </m:sSupPr>
          <m:e>
            <m:d>
              <m:dPr>
                <m:ctrlPr>
                  <w:rPr>
                    <w:rFonts w:ascii="Cambria Math" w:hAnsi="Cambria Math" w:cs="Times New Roman"/>
                    <w:i/>
                    <w:sz w:val="24"/>
                    <w:szCs w:val="24"/>
                    <w:u w:val="single"/>
                  </w:rPr>
                </m:ctrlPr>
              </m:dPr>
              <m:e>
                <m:acc>
                  <m:accPr>
                    <m:ctrlPr>
                      <w:rPr>
                        <w:rFonts w:ascii="Cambria Math" w:hAnsi="Cambria Math" w:cs="Times New Roman"/>
                        <w:i/>
                        <w:sz w:val="24"/>
                        <w:szCs w:val="24"/>
                        <w:u w:val="single"/>
                      </w:rPr>
                    </m:ctrlPr>
                  </m:accPr>
                  <m:e>
                    <m:sSub>
                      <m:sSubPr>
                        <m:ctrlPr>
                          <w:rPr>
                            <w:rFonts w:ascii="Cambria Math" w:hAnsi="Cambria Math" w:cs="Times New Roman"/>
                            <w:i/>
                            <w:sz w:val="24"/>
                            <w:szCs w:val="24"/>
                            <w:u w:val="single"/>
                          </w:rPr>
                        </m:ctrlPr>
                      </m:sSubPr>
                      <m:e>
                        <m:r>
                          <w:rPr>
                            <w:rFonts w:ascii="Cambria Math" w:hAnsi="Cambria Math" w:cs="Times New Roman"/>
                            <w:sz w:val="24"/>
                            <w:szCs w:val="24"/>
                            <w:u w:val="single"/>
                          </w:rPr>
                          <m:t>θ</m:t>
                        </m:r>
                      </m:e>
                      <m:sub>
                        <m:r>
                          <w:rPr>
                            <w:rFonts w:ascii="Cambria Math" w:hAnsi="Cambria Math" w:cs="Times New Roman"/>
                            <w:sz w:val="24"/>
                            <w:szCs w:val="24"/>
                            <w:u w:val="single"/>
                          </w:rPr>
                          <m:t>R</m:t>
                        </m:r>
                      </m:sub>
                    </m:sSub>
                  </m:e>
                </m:acc>
                <m:r>
                  <w:rPr>
                    <w:rFonts w:ascii="Cambria Math" w:hAnsi="Cambria Math" w:cs="Times New Roman"/>
                    <w:sz w:val="24"/>
                    <w:szCs w:val="24"/>
                    <w:u w:val="single"/>
                  </w:rPr>
                  <m:t xml:space="preserve">- </m:t>
                </m:r>
                <m:acc>
                  <m:accPr>
                    <m:ctrlPr>
                      <w:rPr>
                        <w:rFonts w:ascii="Cambria Math" w:hAnsi="Cambria Math" w:cs="Times New Roman"/>
                        <w:i/>
                        <w:sz w:val="24"/>
                        <w:szCs w:val="24"/>
                        <w:u w:val="single"/>
                      </w:rPr>
                    </m:ctrlPr>
                  </m:accPr>
                  <m:e>
                    <m:sSub>
                      <m:sSubPr>
                        <m:ctrlPr>
                          <w:rPr>
                            <w:rFonts w:ascii="Cambria Math" w:hAnsi="Cambria Math" w:cs="Times New Roman"/>
                            <w:i/>
                            <w:sz w:val="24"/>
                            <w:szCs w:val="24"/>
                            <w:u w:val="single"/>
                          </w:rPr>
                        </m:ctrlPr>
                      </m:sSubPr>
                      <m:e>
                        <m:r>
                          <w:rPr>
                            <w:rFonts w:ascii="Cambria Math" w:hAnsi="Cambria Math" w:cs="Times New Roman"/>
                            <w:sz w:val="24"/>
                            <w:szCs w:val="24"/>
                            <w:u w:val="single"/>
                          </w:rPr>
                          <m:t>θ</m:t>
                        </m:r>
                      </m:e>
                      <m:sub>
                        <m:r>
                          <w:rPr>
                            <w:rFonts w:ascii="Cambria Math" w:hAnsi="Cambria Math" w:cs="Times New Roman"/>
                            <w:sz w:val="24"/>
                            <w:szCs w:val="24"/>
                            <w:u w:val="single"/>
                          </w:rPr>
                          <m:t>*</m:t>
                        </m:r>
                      </m:sub>
                    </m:sSub>
                  </m:e>
                </m:acc>
              </m:e>
            </m:d>
          </m:e>
          <m:sup>
            <m:r>
              <w:rPr>
                <w:rFonts w:ascii="Cambria Math" w:hAnsi="Cambria Math" w:cs="Times New Roman"/>
                <w:sz w:val="24"/>
                <w:szCs w:val="24"/>
                <w:u w:val="single"/>
              </w:rPr>
              <m:t>2</m:t>
            </m:r>
          </m:sup>
        </m:sSup>
      </m:oMath>
    </w:p>
    <w:p w14:paraId="66079FC9" w14:textId="4E302182" w:rsidR="00C5647B" w:rsidRDefault="007D07BA" w:rsidP="007D07BA">
      <w:pPr>
        <w:jc w:val="both"/>
        <w:rPr>
          <w:rFonts w:ascii="Times New Roman" w:hAnsi="Times New Roman" w:cs="Times New Roman"/>
          <w:sz w:val="24"/>
          <w:szCs w:val="24"/>
        </w:rPr>
      </w:pPr>
      <w:r>
        <w:rPr>
          <w:rFonts w:ascii="Times New Roman" w:hAnsi="Times New Roman" w:cs="Times New Roman"/>
          <w:sz w:val="24"/>
          <w:szCs w:val="24"/>
        </w:rPr>
        <w:t xml:space="preserve">If one returns to the formula presented at the start of section 4a, you should recognise that we now have all the components we need to produce the standard error of our estimate (and associated hypothesis tests and confidence intervals). All we need to do now is put these bits and pieces together. </w:t>
      </w:r>
    </w:p>
    <w:p w14:paraId="38AEB265" w14:textId="4FA00261" w:rsidR="00667E9C" w:rsidRDefault="00B46C44" w:rsidP="007A7332">
      <w:pPr>
        <w:rPr>
          <w:rFonts w:ascii="Times New Roman" w:eastAsiaTheme="minorEastAsia" w:hAnsi="Times New Roman" w:cs="Times New Roman"/>
          <w:sz w:val="24"/>
          <w:szCs w:val="24"/>
        </w:rPr>
      </w:pPr>
      <w:r>
        <w:rPr>
          <w:rFonts w:ascii="Times New Roman" w:hAnsi="Times New Roman" w:cs="Times New Roman"/>
          <w:sz w:val="24"/>
          <w:szCs w:val="24"/>
        </w:rPr>
        <w:t>To begin, we need to calculate the squared difference between each of the 100 replicate estimates (</w:t>
      </w:r>
      <m:oMath>
        <m:acc>
          <m:accPr>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R</m:t>
                </m:r>
              </m:sub>
            </m:sSub>
          </m:e>
        </m:acc>
      </m:oMath>
      <w:r>
        <w:rPr>
          <w:rFonts w:ascii="Times New Roman" w:eastAsiaTheme="minorEastAsia" w:hAnsi="Times New Roman" w:cs="Times New Roman"/>
          <w:sz w:val="24"/>
          <w:szCs w:val="24"/>
        </w:rPr>
        <w:t>) and the final point estimates (</w:t>
      </w:r>
      <m:oMath>
        <m:acc>
          <m:accPr>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m:t>
                </m:r>
              </m:sub>
            </m:sSub>
          </m:e>
        </m:acc>
      </m:oMath>
      <w:r w:rsidR="00452105">
        <w:rPr>
          <w:rFonts w:ascii="Times New Roman" w:eastAsiaTheme="minorEastAsia" w:hAnsi="Times New Roman" w:cs="Times New Roman"/>
          <w:sz w:val="24"/>
          <w:szCs w:val="24"/>
        </w:rPr>
        <w:t xml:space="preserve">). With regards the </w:t>
      </w:r>
      <w:r w:rsidR="00452105">
        <w:rPr>
          <w:rFonts w:ascii="Times New Roman" w:eastAsiaTheme="minorEastAsia" w:hAnsi="Times New Roman" w:cs="Times New Roman"/>
          <w:sz w:val="24"/>
          <w:szCs w:val="24"/>
          <w:u w:val="single"/>
        </w:rPr>
        <w:t>first</w:t>
      </w:r>
      <w:r w:rsidR="00452105">
        <w:rPr>
          <w:rFonts w:ascii="Times New Roman" w:eastAsiaTheme="minorEastAsia" w:hAnsi="Times New Roman" w:cs="Times New Roman"/>
          <w:sz w:val="24"/>
          <w:szCs w:val="24"/>
        </w:rPr>
        <w:t xml:space="preserve"> replicate weight only, the Stata command is:</w:t>
      </w:r>
    </w:p>
    <w:p w14:paraId="15253647" w14:textId="28299CB6" w:rsidR="00452105" w:rsidRPr="00452105" w:rsidRDefault="00452105" w:rsidP="007A7332">
      <w:pPr>
        <w:rPr>
          <w:rFonts w:ascii="Times New Roman" w:hAnsi="Times New Roman" w:cs="Times New Roman"/>
          <w:b/>
          <w:sz w:val="24"/>
          <w:szCs w:val="24"/>
        </w:rPr>
      </w:pPr>
      <w:r w:rsidRPr="00452105">
        <w:rPr>
          <w:rFonts w:ascii="Times New Roman" w:hAnsi="Times New Roman" w:cs="Times New Roman"/>
          <w:b/>
          <w:sz w:val="24"/>
          <w:szCs w:val="24"/>
        </w:rPr>
        <w:lastRenderedPageBreak/>
        <w:t>gen Theta_Diff_Squ_1 = (Theta_1 - Theta_Star) ^2</w:t>
      </w:r>
      <w:r w:rsidRPr="00452105">
        <w:rPr>
          <w:rFonts w:ascii="Times New Roman" w:hAnsi="Times New Roman" w:cs="Times New Roman"/>
          <w:b/>
          <w:sz w:val="24"/>
          <w:szCs w:val="24"/>
        </w:rPr>
        <w:tab/>
      </w:r>
    </w:p>
    <w:p w14:paraId="173AB080" w14:textId="46BA82EB" w:rsidR="00452105" w:rsidRDefault="00452105" w:rsidP="007A7332">
      <w:pPr>
        <w:rPr>
          <w:rFonts w:ascii="Times New Roman" w:hAnsi="Times New Roman" w:cs="Times New Roman"/>
          <w:sz w:val="24"/>
          <w:szCs w:val="24"/>
        </w:rPr>
      </w:pPr>
      <w:r>
        <w:rPr>
          <w:rFonts w:ascii="Times New Roman" w:hAnsi="Times New Roman" w:cs="Times New Roman"/>
          <w:sz w:val="24"/>
          <w:szCs w:val="24"/>
        </w:rPr>
        <w:t>Here we are creating a new variable (</w:t>
      </w:r>
      <w:r w:rsidRPr="00452105">
        <w:rPr>
          <w:rFonts w:ascii="Times New Roman" w:hAnsi="Times New Roman" w:cs="Times New Roman"/>
          <w:b/>
          <w:sz w:val="24"/>
          <w:szCs w:val="24"/>
        </w:rPr>
        <w:t>Theta_Diff_Squ_1</w:t>
      </w:r>
      <w:r w:rsidRPr="00452105">
        <w:rPr>
          <w:rFonts w:ascii="Times New Roman" w:hAnsi="Times New Roman" w:cs="Times New Roman"/>
          <w:sz w:val="24"/>
          <w:szCs w:val="24"/>
        </w:rPr>
        <w:t>)</w:t>
      </w:r>
      <w:r>
        <w:rPr>
          <w:rFonts w:ascii="Times New Roman" w:hAnsi="Times New Roman" w:cs="Times New Roman"/>
          <w:sz w:val="24"/>
          <w:szCs w:val="24"/>
        </w:rPr>
        <w:t xml:space="preserve"> which is simply calculated as the difference between the first replicate estimate and the final point estimate </w:t>
      </w:r>
      <w:r w:rsidRPr="00452105">
        <w:rPr>
          <w:rFonts w:ascii="Times New Roman" w:hAnsi="Times New Roman" w:cs="Times New Roman"/>
          <w:b/>
          <w:sz w:val="24"/>
          <w:szCs w:val="24"/>
        </w:rPr>
        <w:t>(Theta_1 - Theta_Star)</w:t>
      </w:r>
      <w:r>
        <w:rPr>
          <w:rFonts w:ascii="Times New Roman" w:hAnsi="Times New Roman" w:cs="Times New Roman"/>
          <w:b/>
          <w:sz w:val="24"/>
          <w:szCs w:val="24"/>
        </w:rPr>
        <w:t xml:space="preserve"> </w:t>
      </w:r>
      <w:r>
        <w:rPr>
          <w:rFonts w:ascii="Times New Roman" w:hAnsi="Times New Roman" w:cs="Times New Roman"/>
          <w:sz w:val="24"/>
          <w:szCs w:val="24"/>
        </w:rPr>
        <w:t>squared (</w:t>
      </w:r>
      <w:r w:rsidRPr="00452105">
        <w:rPr>
          <w:rFonts w:ascii="Times New Roman" w:hAnsi="Times New Roman" w:cs="Times New Roman"/>
          <w:b/>
          <w:sz w:val="24"/>
          <w:szCs w:val="24"/>
        </w:rPr>
        <w:t>^2</w:t>
      </w:r>
      <w:r w:rsidRPr="00452105">
        <w:rPr>
          <w:rFonts w:ascii="Times New Roman" w:hAnsi="Times New Roman" w:cs="Times New Roman"/>
          <w:sz w:val="24"/>
          <w:szCs w:val="24"/>
        </w:rPr>
        <w:t>).</w:t>
      </w:r>
    </w:p>
    <w:p w14:paraId="3BB713E5" w14:textId="5FD9B3C2" w:rsidR="00667E9C" w:rsidRDefault="00452105" w:rsidP="007A7332">
      <w:pPr>
        <w:rPr>
          <w:rFonts w:ascii="Times New Roman" w:hAnsi="Times New Roman" w:cs="Times New Roman"/>
          <w:sz w:val="24"/>
          <w:szCs w:val="24"/>
        </w:rPr>
      </w:pPr>
      <w:r>
        <w:rPr>
          <w:rFonts w:ascii="Times New Roman" w:hAnsi="Times New Roman" w:cs="Times New Roman"/>
          <w:sz w:val="24"/>
          <w:szCs w:val="24"/>
        </w:rPr>
        <w:t>However, as under step 2, we want to repeat this analysis 100 times – once using each of the replicate weights. Therefore let us drop this variable:</w:t>
      </w:r>
    </w:p>
    <w:p w14:paraId="2310A0C9" w14:textId="465BE348" w:rsidR="00452105" w:rsidRDefault="00452105" w:rsidP="007A7332">
      <w:pPr>
        <w:rPr>
          <w:rFonts w:ascii="Times New Roman" w:hAnsi="Times New Roman" w:cs="Times New Roman"/>
          <w:sz w:val="24"/>
          <w:szCs w:val="24"/>
        </w:rPr>
      </w:pPr>
      <w:r w:rsidRPr="00452105">
        <w:rPr>
          <w:rFonts w:ascii="Times New Roman" w:hAnsi="Times New Roman" w:cs="Times New Roman"/>
          <w:b/>
          <w:sz w:val="24"/>
          <w:szCs w:val="24"/>
        </w:rPr>
        <w:t>drop</w:t>
      </w:r>
      <w:r>
        <w:rPr>
          <w:rFonts w:ascii="Times New Roman" w:hAnsi="Times New Roman" w:cs="Times New Roman"/>
          <w:sz w:val="24"/>
          <w:szCs w:val="24"/>
        </w:rPr>
        <w:t xml:space="preserve"> </w:t>
      </w:r>
      <w:r w:rsidRPr="00452105">
        <w:rPr>
          <w:rFonts w:ascii="Times New Roman" w:hAnsi="Times New Roman" w:cs="Times New Roman"/>
          <w:b/>
          <w:sz w:val="24"/>
          <w:szCs w:val="24"/>
        </w:rPr>
        <w:t>Theta_Diff_Squ_1</w:t>
      </w:r>
    </w:p>
    <w:p w14:paraId="08495254" w14:textId="3D2CE69D" w:rsidR="00452105" w:rsidRDefault="00452105" w:rsidP="007A7332">
      <w:pPr>
        <w:rPr>
          <w:rFonts w:ascii="Times New Roman" w:hAnsi="Times New Roman" w:cs="Times New Roman"/>
          <w:sz w:val="24"/>
          <w:szCs w:val="24"/>
        </w:rPr>
      </w:pPr>
      <w:r>
        <w:rPr>
          <w:rFonts w:ascii="Times New Roman" w:hAnsi="Times New Roman" w:cs="Times New Roman"/>
          <w:sz w:val="24"/>
          <w:szCs w:val="24"/>
        </w:rPr>
        <w:t xml:space="preserve">and write another simple loop that </w:t>
      </w:r>
      <w:r w:rsidR="008617FA">
        <w:rPr>
          <w:rFonts w:ascii="Times New Roman" w:hAnsi="Times New Roman" w:cs="Times New Roman"/>
          <w:sz w:val="24"/>
          <w:szCs w:val="24"/>
        </w:rPr>
        <w:t>repeat</w:t>
      </w:r>
      <w:r>
        <w:rPr>
          <w:rFonts w:ascii="Times New Roman" w:hAnsi="Times New Roman" w:cs="Times New Roman"/>
          <w:sz w:val="24"/>
          <w:szCs w:val="24"/>
        </w:rPr>
        <w:t xml:space="preserve"> this 100 tim</w:t>
      </w:r>
      <w:r w:rsidR="008617FA">
        <w:rPr>
          <w:rFonts w:ascii="Times New Roman" w:hAnsi="Times New Roman" w:cs="Times New Roman"/>
          <w:sz w:val="24"/>
          <w:szCs w:val="24"/>
        </w:rPr>
        <w:t>es</w:t>
      </w:r>
      <w:r>
        <w:rPr>
          <w:rFonts w:ascii="Times New Roman" w:hAnsi="Times New Roman" w:cs="Times New Roman"/>
          <w:sz w:val="24"/>
          <w:szCs w:val="24"/>
        </w:rPr>
        <w:t>:</w:t>
      </w:r>
    </w:p>
    <w:p w14:paraId="1CAEA7D5" w14:textId="77777777" w:rsidR="00452105" w:rsidRPr="00452105" w:rsidRDefault="00452105" w:rsidP="00452105">
      <w:pPr>
        <w:rPr>
          <w:rFonts w:ascii="Times New Roman" w:hAnsi="Times New Roman" w:cs="Times New Roman"/>
          <w:b/>
          <w:sz w:val="24"/>
          <w:szCs w:val="24"/>
        </w:rPr>
      </w:pPr>
      <w:r w:rsidRPr="00452105">
        <w:rPr>
          <w:rFonts w:ascii="Times New Roman" w:hAnsi="Times New Roman" w:cs="Times New Roman"/>
          <w:b/>
          <w:sz w:val="24"/>
          <w:szCs w:val="24"/>
        </w:rPr>
        <w:t>forvalues rep = 1(1)100 {</w:t>
      </w:r>
    </w:p>
    <w:p w14:paraId="2C7C231E" w14:textId="77777777" w:rsidR="00452105" w:rsidRPr="00452105" w:rsidRDefault="00452105" w:rsidP="00452105">
      <w:pPr>
        <w:rPr>
          <w:rFonts w:ascii="Times New Roman" w:hAnsi="Times New Roman" w:cs="Times New Roman"/>
          <w:b/>
          <w:sz w:val="24"/>
          <w:szCs w:val="24"/>
        </w:rPr>
      </w:pPr>
      <w:r w:rsidRPr="00452105">
        <w:rPr>
          <w:rFonts w:ascii="Times New Roman" w:hAnsi="Times New Roman" w:cs="Times New Roman"/>
          <w:b/>
          <w:sz w:val="24"/>
          <w:szCs w:val="24"/>
        </w:rPr>
        <w:tab/>
        <w:t>gen Theta_Diff_Squ_`rep' = (Theta_`rep' - Theta_Star) ^2</w:t>
      </w:r>
    </w:p>
    <w:p w14:paraId="42DFC797" w14:textId="4617C789" w:rsidR="00452105" w:rsidRDefault="00452105" w:rsidP="00452105">
      <w:pPr>
        <w:rPr>
          <w:rFonts w:ascii="Times New Roman" w:hAnsi="Times New Roman" w:cs="Times New Roman"/>
          <w:b/>
          <w:sz w:val="24"/>
          <w:szCs w:val="24"/>
        </w:rPr>
      </w:pPr>
      <w:r w:rsidRPr="00452105">
        <w:rPr>
          <w:rFonts w:ascii="Times New Roman" w:hAnsi="Times New Roman" w:cs="Times New Roman"/>
          <w:b/>
          <w:sz w:val="24"/>
          <w:szCs w:val="24"/>
        </w:rPr>
        <w:tab/>
        <w:t>}</w:t>
      </w:r>
    </w:p>
    <w:p w14:paraId="15E32539" w14:textId="7E97D6F8" w:rsidR="00452105" w:rsidRDefault="00452105" w:rsidP="00452105">
      <w:pPr>
        <w:jc w:val="both"/>
        <w:rPr>
          <w:rFonts w:ascii="Times New Roman" w:hAnsi="Times New Roman" w:cs="Times New Roman"/>
          <w:sz w:val="24"/>
          <w:szCs w:val="24"/>
        </w:rPr>
      </w:pPr>
      <w:r>
        <w:rPr>
          <w:rFonts w:ascii="Times New Roman" w:hAnsi="Times New Roman" w:cs="Times New Roman"/>
          <w:sz w:val="24"/>
          <w:szCs w:val="24"/>
        </w:rPr>
        <w:t>Another 100 new variables should have now appeared in your Stata dataset. These will contain the squared difference between each replicate estimate and your final point estimate. The value of all these variables should be positive. To check, type:</w:t>
      </w:r>
    </w:p>
    <w:p w14:paraId="7ACB2308" w14:textId="33680C1A" w:rsidR="00C524D0" w:rsidRDefault="00C524D0" w:rsidP="00C524D0">
      <w:pPr>
        <w:jc w:val="both"/>
        <w:rPr>
          <w:rFonts w:ascii="Times New Roman" w:hAnsi="Times New Roman" w:cs="Times New Roman"/>
          <w:sz w:val="24"/>
          <w:szCs w:val="24"/>
        </w:rPr>
      </w:pPr>
      <w:r w:rsidRPr="00C524D0">
        <w:rPr>
          <w:rFonts w:ascii="Times New Roman" w:hAnsi="Times New Roman" w:cs="Times New Roman"/>
          <w:b/>
          <w:sz w:val="24"/>
          <w:szCs w:val="24"/>
        </w:rPr>
        <w:t xml:space="preserve">browse </w:t>
      </w:r>
      <w:r w:rsidRPr="00452105">
        <w:rPr>
          <w:rFonts w:ascii="Times New Roman" w:hAnsi="Times New Roman" w:cs="Times New Roman"/>
          <w:b/>
          <w:sz w:val="24"/>
          <w:szCs w:val="24"/>
        </w:rPr>
        <w:t>Theta_Diff_Squ_</w:t>
      </w:r>
      <w:r>
        <w:rPr>
          <w:rFonts w:ascii="Times New Roman" w:hAnsi="Times New Roman" w:cs="Times New Roman"/>
          <w:b/>
          <w:sz w:val="24"/>
          <w:szCs w:val="24"/>
        </w:rPr>
        <w:t>*</w:t>
      </w:r>
    </w:p>
    <w:p w14:paraId="39A51F55" w14:textId="77777777" w:rsidR="00C524D0" w:rsidRPr="00C524D0" w:rsidRDefault="00C524D0" w:rsidP="00C524D0">
      <w:pPr>
        <w:jc w:val="both"/>
        <w:rPr>
          <w:rFonts w:ascii="Times New Roman" w:hAnsi="Times New Roman" w:cs="Times New Roman"/>
          <w:sz w:val="24"/>
          <w:szCs w:val="24"/>
        </w:rPr>
      </w:pPr>
    </w:p>
    <w:p w14:paraId="2ADAB86C" w14:textId="53425948" w:rsidR="00C524D0" w:rsidRPr="007D07BA" w:rsidRDefault="00C524D0" w:rsidP="00C524D0">
      <w:pPr>
        <w:spacing w:line="360" w:lineRule="auto"/>
        <w:jc w:val="both"/>
        <w:rPr>
          <w:sz w:val="24"/>
          <w:szCs w:val="24"/>
          <w:u w:val="single"/>
        </w:rPr>
      </w:pPr>
      <w:r w:rsidRPr="002C7986">
        <w:rPr>
          <w:rFonts w:ascii="Times New Roman" w:eastAsiaTheme="minorEastAsia" w:hAnsi="Times New Roman" w:cs="Times New Roman"/>
          <w:sz w:val="24"/>
          <w:szCs w:val="24"/>
          <w:u w:val="single"/>
        </w:rPr>
        <w:t xml:space="preserve">Step </w:t>
      </w:r>
      <w:r>
        <w:rPr>
          <w:rFonts w:ascii="Times New Roman" w:eastAsiaTheme="minorEastAsia" w:hAnsi="Times New Roman" w:cs="Times New Roman"/>
          <w:sz w:val="24"/>
          <w:szCs w:val="24"/>
          <w:u w:val="single"/>
        </w:rPr>
        <w:t>4</w:t>
      </w:r>
      <w:r w:rsidRPr="002C7986">
        <w:rPr>
          <w:rFonts w:ascii="Times New Roman" w:eastAsiaTheme="minorEastAsia" w:hAnsi="Times New Roman" w:cs="Times New Roman"/>
          <w:sz w:val="24"/>
          <w:szCs w:val="24"/>
          <w:u w:val="single"/>
        </w:rPr>
        <w:t>: Calculate</w:t>
      </w:r>
      <w:r>
        <w:rPr>
          <w:rFonts w:ascii="Times New Roman" w:eastAsiaTheme="minorEastAsia" w:hAnsi="Times New Roman" w:cs="Times New Roman"/>
          <w:sz w:val="24"/>
          <w:szCs w:val="24"/>
          <w:u w:val="single"/>
        </w:rPr>
        <w:t xml:space="preserve"> the sum of these squared differences </w:t>
      </w:r>
      <m:oMath>
        <m:nary>
          <m:naryPr>
            <m:chr m:val="∑"/>
            <m:limLoc m:val="undOvr"/>
            <m:subHide m:val="1"/>
            <m:supHide m:val="1"/>
            <m:ctrlPr>
              <w:rPr>
                <w:rFonts w:ascii="Cambria Math" w:hAnsi="Cambria Math" w:cs="Times New Roman"/>
                <w:i/>
                <w:sz w:val="24"/>
                <w:szCs w:val="24"/>
                <w:u w:val="single"/>
              </w:rPr>
            </m:ctrlPr>
          </m:naryPr>
          <m:sub/>
          <m:sup/>
          <m:e>
            <m:sSup>
              <m:sSupPr>
                <m:ctrlPr>
                  <w:rPr>
                    <w:rFonts w:ascii="Cambria Math" w:hAnsi="Cambria Math" w:cs="Times New Roman"/>
                    <w:i/>
                    <w:sz w:val="24"/>
                    <w:szCs w:val="24"/>
                    <w:u w:val="single"/>
                  </w:rPr>
                </m:ctrlPr>
              </m:sSupPr>
              <m:e>
                <m:d>
                  <m:dPr>
                    <m:ctrlPr>
                      <w:rPr>
                        <w:rFonts w:ascii="Cambria Math" w:hAnsi="Cambria Math" w:cs="Times New Roman"/>
                        <w:i/>
                        <w:sz w:val="24"/>
                        <w:szCs w:val="24"/>
                        <w:u w:val="single"/>
                      </w:rPr>
                    </m:ctrlPr>
                  </m:dPr>
                  <m:e>
                    <m:acc>
                      <m:accPr>
                        <m:ctrlPr>
                          <w:rPr>
                            <w:rFonts w:ascii="Cambria Math" w:hAnsi="Cambria Math" w:cs="Times New Roman"/>
                            <w:i/>
                            <w:sz w:val="24"/>
                            <w:szCs w:val="24"/>
                            <w:u w:val="single"/>
                          </w:rPr>
                        </m:ctrlPr>
                      </m:accPr>
                      <m:e>
                        <m:sSub>
                          <m:sSubPr>
                            <m:ctrlPr>
                              <w:rPr>
                                <w:rFonts w:ascii="Cambria Math" w:hAnsi="Cambria Math" w:cs="Times New Roman"/>
                                <w:i/>
                                <w:sz w:val="24"/>
                                <w:szCs w:val="24"/>
                                <w:u w:val="single"/>
                              </w:rPr>
                            </m:ctrlPr>
                          </m:sSubPr>
                          <m:e>
                            <m:r>
                              <w:rPr>
                                <w:rFonts w:ascii="Cambria Math" w:hAnsi="Cambria Math" w:cs="Times New Roman"/>
                                <w:sz w:val="24"/>
                                <w:szCs w:val="24"/>
                                <w:u w:val="single"/>
                              </w:rPr>
                              <m:t>θ</m:t>
                            </m:r>
                          </m:e>
                          <m:sub>
                            <m:r>
                              <w:rPr>
                                <w:rFonts w:ascii="Cambria Math" w:hAnsi="Cambria Math" w:cs="Times New Roman"/>
                                <w:sz w:val="24"/>
                                <w:szCs w:val="24"/>
                                <w:u w:val="single"/>
                              </w:rPr>
                              <m:t>R</m:t>
                            </m:r>
                          </m:sub>
                        </m:sSub>
                      </m:e>
                    </m:acc>
                    <m:r>
                      <w:rPr>
                        <w:rFonts w:ascii="Cambria Math" w:hAnsi="Cambria Math" w:cs="Times New Roman"/>
                        <w:sz w:val="24"/>
                        <w:szCs w:val="24"/>
                        <w:u w:val="single"/>
                      </w:rPr>
                      <m:t xml:space="preserve">- </m:t>
                    </m:r>
                    <m:acc>
                      <m:accPr>
                        <m:ctrlPr>
                          <w:rPr>
                            <w:rFonts w:ascii="Cambria Math" w:hAnsi="Cambria Math" w:cs="Times New Roman"/>
                            <w:i/>
                            <w:sz w:val="24"/>
                            <w:szCs w:val="24"/>
                            <w:u w:val="single"/>
                          </w:rPr>
                        </m:ctrlPr>
                      </m:accPr>
                      <m:e>
                        <m:sSub>
                          <m:sSubPr>
                            <m:ctrlPr>
                              <w:rPr>
                                <w:rFonts w:ascii="Cambria Math" w:hAnsi="Cambria Math" w:cs="Times New Roman"/>
                                <w:i/>
                                <w:sz w:val="24"/>
                                <w:szCs w:val="24"/>
                                <w:u w:val="single"/>
                              </w:rPr>
                            </m:ctrlPr>
                          </m:sSubPr>
                          <m:e>
                            <m:r>
                              <w:rPr>
                                <w:rFonts w:ascii="Cambria Math" w:hAnsi="Cambria Math" w:cs="Times New Roman"/>
                                <w:sz w:val="24"/>
                                <w:szCs w:val="24"/>
                                <w:u w:val="single"/>
                              </w:rPr>
                              <m:t>θ</m:t>
                            </m:r>
                          </m:e>
                          <m:sub>
                            <m:r>
                              <w:rPr>
                                <w:rFonts w:ascii="Cambria Math" w:hAnsi="Cambria Math" w:cs="Times New Roman"/>
                                <w:sz w:val="24"/>
                                <w:szCs w:val="24"/>
                                <w:u w:val="single"/>
                              </w:rPr>
                              <m:t>*</m:t>
                            </m:r>
                          </m:sub>
                        </m:sSub>
                      </m:e>
                    </m:acc>
                  </m:e>
                </m:d>
              </m:e>
              <m:sup>
                <m:r>
                  <w:rPr>
                    <w:rFonts w:ascii="Cambria Math" w:hAnsi="Cambria Math" w:cs="Times New Roman"/>
                    <w:sz w:val="24"/>
                    <w:szCs w:val="24"/>
                    <w:u w:val="single"/>
                  </w:rPr>
                  <m:t>2</m:t>
                </m:r>
              </m:sup>
            </m:sSup>
          </m:e>
        </m:nary>
      </m:oMath>
      <w:r>
        <w:rPr>
          <w:rFonts w:ascii="Times New Roman" w:eastAsiaTheme="minorEastAsia" w:hAnsi="Times New Roman" w:cs="Times New Roman"/>
          <w:sz w:val="24"/>
          <w:szCs w:val="24"/>
          <w:u w:val="single"/>
        </w:rPr>
        <w:t xml:space="preserve">  </w:t>
      </w:r>
    </w:p>
    <w:p w14:paraId="69858FCB" w14:textId="616E8D1C" w:rsidR="00452105" w:rsidRDefault="00C524D0" w:rsidP="00452105">
      <w:pPr>
        <w:rPr>
          <w:rFonts w:ascii="Times New Roman" w:hAnsi="Times New Roman" w:cs="Times New Roman"/>
          <w:sz w:val="24"/>
          <w:szCs w:val="24"/>
        </w:rPr>
      </w:pPr>
      <w:r>
        <w:rPr>
          <w:rFonts w:ascii="Times New Roman" w:hAnsi="Times New Roman" w:cs="Times New Roman"/>
          <w:sz w:val="24"/>
          <w:szCs w:val="24"/>
        </w:rPr>
        <w:t>Next, the variables created in step 3 (the squared differences between the replicate estimates and the overall point estimate) need to all be added together. In other words, one needs to take the sum of the squared differences.</w:t>
      </w:r>
    </w:p>
    <w:p w14:paraId="69284708" w14:textId="221EE24E" w:rsidR="00C524D0" w:rsidRPr="00C524D0" w:rsidRDefault="00C524D0" w:rsidP="00C524D0">
      <w:pPr>
        <w:jc w:val="both"/>
        <w:rPr>
          <w:rFonts w:ascii="Times New Roman" w:hAnsi="Times New Roman" w:cs="Times New Roman"/>
          <w:sz w:val="24"/>
          <w:szCs w:val="24"/>
        </w:rPr>
      </w:pPr>
      <w:r>
        <w:rPr>
          <w:rFonts w:ascii="Times New Roman" w:hAnsi="Times New Roman" w:cs="Times New Roman"/>
          <w:sz w:val="24"/>
          <w:szCs w:val="24"/>
        </w:rPr>
        <w:t xml:space="preserve">This can be executed in Stata by using the </w:t>
      </w:r>
      <w:r w:rsidRPr="00C524D0">
        <w:rPr>
          <w:rFonts w:ascii="Times New Roman" w:hAnsi="Times New Roman" w:cs="Times New Roman"/>
          <w:b/>
          <w:sz w:val="24"/>
          <w:szCs w:val="24"/>
        </w:rPr>
        <w:t>egen</w:t>
      </w:r>
      <w:r>
        <w:rPr>
          <w:rFonts w:ascii="Times New Roman" w:hAnsi="Times New Roman" w:cs="Times New Roman"/>
          <w:sz w:val="24"/>
          <w:szCs w:val="24"/>
        </w:rPr>
        <w:t xml:space="preserve"> command. egen stands for ‘extended generate’ and is to be used when one wants to create a new variable where the contents is some manipulation of the other variables. In our example, we want to add together (horizontally) the contents of the 100 variables just browsed in the final part of step 3. The command we need is:</w:t>
      </w:r>
    </w:p>
    <w:p w14:paraId="06AC81D7" w14:textId="679C41CC" w:rsidR="00C524D0" w:rsidRDefault="00C524D0" w:rsidP="00452105">
      <w:pPr>
        <w:rPr>
          <w:rFonts w:ascii="Times New Roman" w:hAnsi="Times New Roman" w:cs="Times New Roman"/>
          <w:b/>
          <w:sz w:val="24"/>
          <w:szCs w:val="24"/>
        </w:rPr>
      </w:pPr>
      <w:r w:rsidRPr="00C524D0">
        <w:rPr>
          <w:rFonts w:ascii="Times New Roman" w:hAnsi="Times New Roman" w:cs="Times New Roman"/>
          <w:b/>
          <w:sz w:val="24"/>
          <w:szCs w:val="24"/>
        </w:rPr>
        <w:t>egen SUM_DIFF = rowtotal(Theta_Diff_Squ*)</w:t>
      </w:r>
    </w:p>
    <w:p w14:paraId="679307D3" w14:textId="3CE4C238" w:rsidR="00C524D0" w:rsidRPr="00A459C6" w:rsidRDefault="00C524D0" w:rsidP="00A459C6">
      <w:pPr>
        <w:jc w:val="both"/>
        <w:rPr>
          <w:rFonts w:ascii="Times New Roman" w:hAnsi="Times New Roman" w:cs="Times New Roman"/>
          <w:sz w:val="24"/>
          <w:szCs w:val="24"/>
        </w:rPr>
      </w:pPr>
      <w:r w:rsidRPr="00C524D0">
        <w:rPr>
          <w:rFonts w:ascii="Times New Roman" w:hAnsi="Times New Roman" w:cs="Times New Roman"/>
          <w:sz w:val="24"/>
          <w:szCs w:val="24"/>
        </w:rPr>
        <w:t>In</w:t>
      </w:r>
      <w:r>
        <w:rPr>
          <w:rFonts w:ascii="Times New Roman" w:hAnsi="Times New Roman" w:cs="Times New Roman"/>
          <w:sz w:val="24"/>
          <w:szCs w:val="24"/>
        </w:rPr>
        <w:t xml:space="preserve"> the above, SUM_DIFF is the </w:t>
      </w:r>
      <w:r w:rsidR="008617FA">
        <w:rPr>
          <w:rFonts w:ascii="Times New Roman" w:hAnsi="Times New Roman" w:cs="Times New Roman"/>
          <w:sz w:val="24"/>
          <w:szCs w:val="24"/>
        </w:rPr>
        <w:t>name of the new variable we want</w:t>
      </w:r>
      <w:r>
        <w:rPr>
          <w:rFonts w:ascii="Times New Roman" w:hAnsi="Times New Roman" w:cs="Times New Roman"/>
          <w:sz w:val="24"/>
          <w:szCs w:val="24"/>
        </w:rPr>
        <w:t xml:space="preserve"> to create. On the right hand side of the = sign, we have indicated we want to calculate the </w:t>
      </w:r>
      <w:r w:rsidRPr="00C524D0">
        <w:rPr>
          <w:rFonts w:ascii="Times New Roman" w:hAnsi="Times New Roman" w:cs="Times New Roman"/>
          <w:b/>
          <w:sz w:val="24"/>
          <w:szCs w:val="24"/>
        </w:rPr>
        <w:t>rowtotal</w:t>
      </w:r>
      <w:r>
        <w:rPr>
          <w:rFonts w:ascii="Times New Roman" w:hAnsi="Times New Roman" w:cs="Times New Roman"/>
          <w:sz w:val="24"/>
          <w:szCs w:val="24"/>
        </w:rPr>
        <w:t>. This is telling Stata that we want to add the contents together</w:t>
      </w:r>
      <w:r w:rsidR="00A459C6">
        <w:rPr>
          <w:rFonts w:ascii="Times New Roman" w:hAnsi="Times New Roman" w:cs="Times New Roman"/>
          <w:sz w:val="24"/>
          <w:szCs w:val="24"/>
        </w:rPr>
        <w:t xml:space="preserve"> along each row. Finally, in the brackets we include all those variables we want to include in our calculation when creating this new variable. (Note, again, the use of the wildcard *. In our calculation we will include all variables in the Stata dataset starting with the term </w:t>
      </w:r>
      <w:r w:rsidR="00A459C6" w:rsidRPr="00C524D0">
        <w:rPr>
          <w:rFonts w:ascii="Times New Roman" w:hAnsi="Times New Roman" w:cs="Times New Roman"/>
          <w:b/>
          <w:sz w:val="24"/>
          <w:szCs w:val="24"/>
        </w:rPr>
        <w:t>Theta_Diff_Squ</w:t>
      </w:r>
      <w:r w:rsidR="008617FA">
        <w:rPr>
          <w:rFonts w:ascii="Times New Roman" w:hAnsi="Times New Roman" w:cs="Times New Roman"/>
          <w:sz w:val="24"/>
          <w:szCs w:val="24"/>
        </w:rPr>
        <w:t>)</w:t>
      </w:r>
      <w:r w:rsidR="00A459C6">
        <w:rPr>
          <w:rFonts w:ascii="Times New Roman" w:hAnsi="Times New Roman" w:cs="Times New Roman"/>
          <w:sz w:val="24"/>
          <w:szCs w:val="24"/>
        </w:rPr>
        <w:t xml:space="preserve">. </w:t>
      </w:r>
    </w:p>
    <w:p w14:paraId="70952292" w14:textId="77777777" w:rsidR="00C524D0" w:rsidRDefault="00C524D0" w:rsidP="00452105">
      <w:pPr>
        <w:rPr>
          <w:rFonts w:ascii="Times New Roman" w:hAnsi="Times New Roman" w:cs="Times New Roman"/>
          <w:b/>
          <w:sz w:val="24"/>
          <w:szCs w:val="24"/>
        </w:rPr>
      </w:pPr>
    </w:p>
    <w:p w14:paraId="6975D2D7" w14:textId="085765F3" w:rsidR="00A459C6" w:rsidRPr="007D07BA" w:rsidRDefault="00A459C6" w:rsidP="00A459C6">
      <w:pPr>
        <w:spacing w:line="360" w:lineRule="auto"/>
        <w:jc w:val="both"/>
        <w:rPr>
          <w:sz w:val="24"/>
          <w:szCs w:val="24"/>
          <w:u w:val="single"/>
        </w:rPr>
      </w:pPr>
      <w:r w:rsidRPr="002C7986">
        <w:rPr>
          <w:rFonts w:ascii="Times New Roman" w:eastAsiaTheme="minorEastAsia" w:hAnsi="Times New Roman" w:cs="Times New Roman"/>
          <w:sz w:val="24"/>
          <w:szCs w:val="24"/>
          <w:u w:val="single"/>
        </w:rPr>
        <w:lastRenderedPageBreak/>
        <w:t xml:space="preserve">Step </w:t>
      </w:r>
      <w:r>
        <w:rPr>
          <w:rFonts w:ascii="Times New Roman" w:eastAsiaTheme="minorEastAsia" w:hAnsi="Times New Roman" w:cs="Times New Roman"/>
          <w:sz w:val="24"/>
          <w:szCs w:val="24"/>
          <w:u w:val="single"/>
        </w:rPr>
        <w:t>5</w:t>
      </w:r>
      <w:r w:rsidRPr="002C7986">
        <w:rPr>
          <w:rFonts w:ascii="Times New Roman" w:eastAsiaTheme="minorEastAsia" w:hAnsi="Times New Roman" w:cs="Times New Roman"/>
          <w:sz w:val="24"/>
          <w:szCs w:val="24"/>
          <w:u w:val="single"/>
        </w:rPr>
        <w:t>: Calculate</w:t>
      </w:r>
      <w:r>
        <w:rPr>
          <w:rFonts w:ascii="Times New Roman" w:eastAsiaTheme="minorEastAsia" w:hAnsi="Times New Roman" w:cs="Times New Roman"/>
          <w:sz w:val="24"/>
          <w:szCs w:val="24"/>
          <w:u w:val="single"/>
        </w:rPr>
        <w:t xml:space="preserve"> the adjustment we must multipl</w:t>
      </w:r>
      <w:r w:rsidR="008617FA">
        <w:rPr>
          <w:rFonts w:ascii="Times New Roman" w:eastAsiaTheme="minorEastAsia" w:hAnsi="Times New Roman" w:cs="Times New Roman"/>
          <w:sz w:val="24"/>
          <w:szCs w:val="24"/>
          <w:u w:val="single"/>
        </w:rPr>
        <w:t>y</w:t>
      </w:r>
      <w:r>
        <w:rPr>
          <w:rFonts w:ascii="Times New Roman" w:eastAsiaTheme="minorEastAsia" w:hAnsi="Times New Roman" w:cs="Times New Roman"/>
          <w:sz w:val="24"/>
          <w:szCs w:val="24"/>
          <w:u w:val="single"/>
        </w:rPr>
        <w:t xml:space="preserve"> the sum-of-squares by </w:t>
      </w:r>
      <m:oMath>
        <m:f>
          <m:fPr>
            <m:ctrlPr>
              <w:rPr>
                <w:rFonts w:ascii="Cambria Math" w:hAnsi="Cambria Math" w:cs="Times New Roman"/>
                <w:i/>
                <w:sz w:val="32"/>
                <w:szCs w:val="32"/>
              </w:rPr>
            </m:ctrlPr>
          </m:fPr>
          <m:num>
            <m:r>
              <w:rPr>
                <w:rFonts w:ascii="Cambria Math" w:hAnsi="Cambria Math" w:cs="Times New Roman"/>
                <w:sz w:val="32"/>
                <w:szCs w:val="32"/>
              </w:rPr>
              <m:t>1</m:t>
            </m:r>
          </m:num>
          <m:den>
            <m:r>
              <w:rPr>
                <w:rFonts w:ascii="Cambria Math" w:hAnsi="Cambria Math" w:cs="Times New Roman"/>
                <w:sz w:val="32"/>
                <w:szCs w:val="32"/>
              </w:rPr>
              <m:t>R.</m:t>
            </m:r>
            <m:sSup>
              <m:sSupPr>
                <m:ctrlPr>
                  <w:rPr>
                    <w:rFonts w:ascii="Cambria Math" w:hAnsi="Cambria Math" w:cs="Times New Roman"/>
                    <w:i/>
                    <w:sz w:val="32"/>
                    <w:szCs w:val="32"/>
                  </w:rPr>
                </m:ctrlPr>
              </m:sSupPr>
              <m:e>
                <m:r>
                  <w:rPr>
                    <w:rFonts w:ascii="Cambria Math" w:hAnsi="Cambria Math" w:cs="Times New Roman"/>
                    <w:sz w:val="32"/>
                    <w:szCs w:val="32"/>
                  </w:rPr>
                  <m:t>δ</m:t>
                </m:r>
              </m:e>
              <m:sup>
                <m:r>
                  <w:rPr>
                    <w:rFonts w:ascii="Cambria Math" w:hAnsi="Cambria Math" w:cs="Times New Roman"/>
                    <w:sz w:val="32"/>
                    <w:szCs w:val="32"/>
                  </w:rPr>
                  <m:t>2</m:t>
                </m:r>
              </m:sup>
            </m:sSup>
          </m:den>
        </m:f>
      </m:oMath>
    </w:p>
    <w:p w14:paraId="0AAF1F7A" w14:textId="15BE0F9A" w:rsidR="00C524D0" w:rsidRDefault="00A459C6" w:rsidP="00A459C6">
      <w:pPr>
        <w:jc w:val="both"/>
        <w:rPr>
          <w:rFonts w:ascii="Times New Roman" w:eastAsiaTheme="minorEastAsia" w:hAnsi="Times New Roman" w:cs="Times New Roman"/>
          <w:sz w:val="24"/>
          <w:szCs w:val="24"/>
        </w:rPr>
      </w:pPr>
      <w:r w:rsidRPr="00A459C6">
        <w:rPr>
          <w:rFonts w:ascii="Times New Roman" w:hAnsi="Times New Roman" w:cs="Times New Roman"/>
          <w:sz w:val="24"/>
          <w:szCs w:val="24"/>
        </w:rPr>
        <w:t>Returning again to the equation presented at the start of section 4a, note that the sum-of-squares calculated in step 4 is multiplied by the factor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R.</m:t>
            </m:r>
            <m:sSup>
              <m:sSupPr>
                <m:ctrlPr>
                  <w:rPr>
                    <w:rFonts w:ascii="Cambria Math" w:hAnsi="Cambria Math" w:cs="Times New Roman"/>
                    <w:i/>
                    <w:sz w:val="24"/>
                    <w:szCs w:val="24"/>
                  </w:rPr>
                </m:ctrlPr>
              </m:sSupPr>
              <m:e>
                <m:r>
                  <w:rPr>
                    <w:rFonts w:ascii="Cambria Math" w:hAnsi="Cambria Math" w:cs="Times New Roman"/>
                    <w:sz w:val="24"/>
                    <w:szCs w:val="24"/>
                  </w:rPr>
                  <m:t>δ</m:t>
                </m:r>
              </m:e>
              <m:sup>
                <m:r>
                  <w:rPr>
                    <w:rFonts w:ascii="Cambria Math" w:hAnsi="Cambria Math" w:cs="Times New Roman"/>
                    <w:sz w:val="24"/>
                    <w:szCs w:val="24"/>
                  </w:rPr>
                  <m:t>2</m:t>
                </m:r>
              </m:sup>
            </m:sSup>
          </m:den>
        </m:f>
      </m:oMath>
      <w:r w:rsidRPr="00A459C6">
        <w:rPr>
          <w:rFonts w:ascii="Times New Roman" w:eastAsiaTheme="minorEastAsia" w:hAnsi="Times New Roman" w:cs="Times New Roman"/>
          <w:sz w:val="24"/>
          <w:szCs w:val="24"/>
        </w:rPr>
        <w:t xml:space="preserve">). Here R stands for the number of replicate weights, which equals 100 in </w:t>
      </w:r>
      <w:r w:rsidR="008617FA">
        <w:rPr>
          <w:rFonts w:ascii="Times New Roman" w:eastAsiaTheme="minorEastAsia" w:hAnsi="Times New Roman" w:cs="Times New Roman"/>
          <w:sz w:val="24"/>
          <w:szCs w:val="24"/>
        </w:rPr>
        <w:t>TALIS</w:t>
      </w:r>
      <w:r w:rsidRPr="00A459C6">
        <w:rPr>
          <w:rFonts w:ascii="Times New Roman" w:eastAsiaTheme="minorEastAsia" w:hAnsi="Times New Roman" w:cs="Times New Roman"/>
          <w:sz w:val="24"/>
          <w:szCs w:val="24"/>
        </w:rPr>
        <w:t>. The other term (</w:t>
      </w:r>
      <m:oMath>
        <m:r>
          <w:rPr>
            <w:rFonts w:ascii="Cambria Math" w:hAnsi="Cambria Math" w:cs="Times New Roman"/>
            <w:sz w:val="24"/>
            <w:szCs w:val="24"/>
          </w:rPr>
          <m:t>δ</m:t>
        </m:r>
      </m:oMath>
      <w:r w:rsidRPr="00A459C6">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is known as ‘Fay’s adjustment’ – reflecting a technical adjustment that is made in certain applications of the BRR methodology (including TALIS and PISA). We will not </w:t>
      </w:r>
      <w:r w:rsidR="008617FA">
        <w:rPr>
          <w:rFonts w:ascii="Times New Roman" w:eastAsiaTheme="minorEastAsia" w:hAnsi="Times New Roman" w:cs="Times New Roman"/>
          <w:sz w:val="24"/>
          <w:szCs w:val="24"/>
        </w:rPr>
        <w:t>discuss Fay’s adjustment in detail</w:t>
      </w:r>
      <w:r>
        <w:rPr>
          <w:rFonts w:ascii="Times New Roman" w:eastAsiaTheme="minorEastAsia" w:hAnsi="Times New Roman" w:cs="Times New Roman"/>
          <w:sz w:val="24"/>
          <w:szCs w:val="24"/>
        </w:rPr>
        <w:t xml:space="preserve"> in this course, the important thing </w:t>
      </w:r>
      <w:r w:rsidR="008617FA">
        <w:rPr>
          <w:rFonts w:ascii="Times New Roman" w:eastAsiaTheme="minorEastAsia" w:hAnsi="Times New Roman" w:cs="Times New Roman"/>
          <w:sz w:val="24"/>
          <w:szCs w:val="24"/>
        </w:rPr>
        <w:t>for secondary analysts</w:t>
      </w:r>
      <w:r>
        <w:rPr>
          <w:rFonts w:ascii="Times New Roman" w:eastAsiaTheme="minorEastAsia" w:hAnsi="Times New Roman" w:cs="Times New Roman"/>
          <w:sz w:val="24"/>
          <w:szCs w:val="24"/>
        </w:rPr>
        <w:t xml:space="preserve"> </w:t>
      </w:r>
      <w:r w:rsidR="008617FA">
        <w:rPr>
          <w:rFonts w:ascii="Times New Roman" w:eastAsiaTheme="minorEastAsia" w:hAnsi="Times New Roman" w:cs="Times New Roman"/>
          <w:sz w:val="24"/>
          <w:szCs w:val="24"/>
        </w:rPr>
        <w:t>is to know that in</w:t>
      </w:r>
      <w:r>
        <w:rPr>
          <w:rFonts w:ascii="Times New Roman" w:eastAsiaTheme="minorEastAsia" w:hAnsi="Times New Roman" w:cs="Times New Roman"/>
          <w:sz w:val="24"/>
          <w:szCs w:val="24"/>
        </w:rPr>
        <w:t xml:space="preserve"> TALIS (and PISA) </w:t>
      </w:r>
      <w:r w:rsidR="008617FA">
        <w:rPr>
          <w:rFonts w:ascii="Times New Roman" w:eastAsiaTheme="minorEastAsia" w:hAnsi="Times New Roman" w:cs="Times New Roman"/>
          <w:sz w:val="24"/>
          <w:szCs w:val="24"/>
        </w:rPr>
        <w:t>this always takes the value</w:t>
      </w:r>
      <w:r>
        <w:rPr>
          <w:rFonts w:ascii="Times New Roman" w:eastAsiaTheme="minorEastAsia" w:hAnsi="Times New Roman" w:cs="Times New Roman"/>
          <w:sz w:val="24"/>
          <w:szCs w:val="24"/>
        </w:rPr>
        <w:t xml:space="preserve"> 0.5. Hence our adjustment factor can be calculated via Stata and also put into a new variable:</w:t>
      </w:r>
    </w:p>
    <w:p w14:paraId="4396BE34" w14:textId="7F044FD0" w:rsidR="00CF6791" w:rsidRPr="003F5DBA" w:rsidRDefault="00A459C6" w:rsidP="003F5DBA">
      <w:pPr>
        <w:jc w:val="both"/>
        <w:rPr>
          <w:rFonts w:ascii="Times New Roman" w:eastAsiaTheme="minorEastAsia" w:hAnsi="Times New Roman" w:cs="Times New Roman"/>
          <w:b/>
          <w:sz w:val="24"/>
          <w:szCs w:val="24"/>
        </w:rPr>
      </w:pPr>
      <w:r w:rsidRPr="00CF6791">
        <w:rPr>
          <w:rFonts w:ascii="Times New Roman" w:eastAsiaTheme="minorEastAsia" w:hAnsi="Times New Roman" w:cs="Times New Roman"/>
          <w:b/>
          <w:sz w:val="24"/>
          <w:szCs w:val="24"/>
        </w:rPr>
        <w:t>gen Adjustment_Factor = (</w:t>
      </w:r>
      <w:r w:rsidR="00CF6791">
        <w:rPr>
          <w:rFonts w:ascii="Times New Roman" w:eastAsiaTheme="minorEastAsia" w:hAnsi="Times New Roman" w:cs="Times New Roman"/>
          <w:b/>
          <w:sz w:val="24"/>
          <w:szCs w:val="24"/>
        </w:rPr>
        <w:t xml:space="preserve"> </w:t>
      </w:r>
      <w:r w:rsidRPr="00CF6791">
        <w:rPr>
          <w:rFonts w:ascii="Times New Roman" w:eastAsiaTheme="minorEastAsia" w:hAnsi="Times New Roman" w:cs="Times New Roman"/>
          <w:b/>
          <w:sz w:val="24"/>
          <w:szCs w:val="24"/>
        </w:rPr>
        <w:t xml:space="preserve">1 / </w:t>
      </w:r>
      <w:r w:rsidR="00CF6791" w:rsidRPr="00CF6791">
        <w:rPr>
          <w:rFonts w:ascii="Times New Roman" w:eastAsiaTheme="minorEastAsia" w:hAnsi="Times New Roman" w:cs="Times New Roman"/>
          <w:b/>
          <w:sz w:val="24"/>
          <w:szCs w:val="24"/>
        </w:rPr>
        <w:t>(</w:t>
      </w:r>
      <w:r w:rsidRPr="00CF6791">
        <w:rPr>
          <w:rFonts w:ascii="Times New Roman" w:eastAsiaTheme="minorEastAsia" w:hAnsi="Times New Roman" w:cs="Times New Roman"/>
          <w:b/>
          <w:sz w:val="24"/>
          <w:szCs w:val="24"/>
        </w:rPr>
        <w:t>100*0.5</w:t>
      </w:r>
      <w:r w:rsidR="00CF6791" w:rsidRPr="00CF6791">
        <w:rPr>
          <w:rFonts w:ascii="Times New Roman" w:eastAsiaTheme="minorEastAsia" w:hAnsi="Times New Roman" w:cs="Times New Roman"/>
          <w:b/>
          <w:sz w:val="24"/>
          <w:szCs w:val="24"/>
        </w:rPr>
        <w:t>^2)</w:t>
      </w:r>
      <w:r w:rsidR="00CF6791">
        <w:rPr>
          <w:rFonts w:ascii="Times New Roman" w:eastAsiaTheme="minorEastAsia" w:hAnsi="Times New Roman" w:cs="Times New Roman"/>
          <w:b/>
          <w:sz w:val="24"/>
          <w:szCs w:val="24"/>
        </w:rPr>
        <w:t xml:space="preserve"> </w:t>
      </w:r>
      <w:r w:rsidR="00CF6791" w:rsidRPr="00CF6791">
        <w:rPr>
          <w:rFonts w:ascii="Times New Roman" w:eastAsiaTheme="minorEastAsia" w:hAnsi="Times New Roman" w:cs="Times New Roman"/>
          <w:b/>
          <w:sz w:val="24"/>
          <w:szCs w:val="24"/>
        </w:rPr>
        <w:t>)</w:t>
      </w:r>
    </w:p>
    <w:p w14:paraId="25E7E8BD" w14:textId="6914E763" w:rsidR="00CF6791" w:rsidRPr="007D07BA" w:rsidRDefault="00CF6791" w:rsidP="00CF6791">
      <w:pPr>
        <w:spacing w:line="360" w:lineRule="auto"/>
        <w:jc w:val="both"/>
        <w:rPr>
          <w:sz w:val="24"/>
          <w:szCs w:val="24"/>
          <w:u w:val="single"/>
        </w:rPr>
      </w:pPr>
      <w:r w:rsidRPr="002C7986">
        <w:rPr>
          <w:rFonts w:ascii="Times New Roman" w:eastAsiaTheme="minorEastAsia" w:hAnsi="Times New Roman" w:cs="Times New Roman"/>
          <w:sz w:val="24"/>
          <w:szCs w:val="24"/>
          <w:u w:val="single"/>
        </w:rPr>
        <w:t xml:space="preserve">Step </w:t>
      </w:r>
      <w:r>
        <w:rPr>
          <w:rFonts w:ascii="Times New Roman" w:eastAsiaTheme="minorEastAsia" w:hAnsi="Times New Roman" w:cs="Times New Roman"/>
          <w:sz w:val="24"/>
          <w:szCs w:val="24"/>
          <w:u w:val="single"/>
        </w:rPr>
        <w:t>6</w:t>
      </w:r>
      <w:r w:rsidRPr="002C7986">
        <w:rPr>
          <w:rFonts w:ascii="Times New Roman" w:eastAsiaTheme="minorEastAsia" w:hAnsi="Times New Roman" w:cs="Times New Roman"/>
          <w:sz w:val="24"/>
          <w:szCs w:val="24"/>
          <w:u w:val="single"/>
        </w:rPr>
        <w:t xml:space="preserve">: </w:t>
      </w:r>
      <w:r>
        <w:rPr>
          <w:rFonts w:ascii="Times New Roman" w:eastAsiaTheme="minorEastAsia" w:hAnsi="Times New Roman" w:cs="Times New Roman"/>
          <w:sz w:val="24"/>
          <w:szCs w:val="24"/>
          <w:u w:val="single"/>
        </w:rPr>
        <w:t>Calculate the total sampling variance and standard error</w:t>
      </w:r>
    </w:p>
    <w:p w14:paraId="41553D54" w14:textId="5C1285F9" w:rsidR="00A459C6" w:rsidRDefault="00CF6791" w:rsidP="00A459C6">
      <w:pPr>
        <w:jc w:val="both"/>
        <w:rPr>
          <w:rFonts w:ascii="Times New Roman" w:hAnsi="Times New Roman" w:cs="Times New Roman"/>
          <w:sz w:val="24"/>
          <w:szCs w:val="24"/>
        </w:rPr>
      </w:pPr>
      <w:r>
        <w:rPr>
          <w:rFonts w:ascii="Times New Roman" w:hAnsi="Times New Roman" w:cs="Times New Roman"/>
          <w:sz w:val="24"/>
          <w:szCs w:val="24"/>
        </w:rPr>
        <w:t>Finally, we can now complete our calculation of the sampling variance and standard error. Our estimate of the samplin</w:t>
      </w:r>
      <w:r w:rsidR="008617FA">
        <w:rPr>
          <w:rFonts w:ascii="Times New Roman" w:hAnsi="Times New Roman" w:cs="Times New Roman"/>
          <w:sz w:val="24"/>
          <w:szCs w:val="24"/>
        </w:rPr>
        <w:t>g variance is simply the product</w:t>
      </w:r>
      <w:r>
        <w:rPr>
          <w:rFonts w:ascii="Times New Roman" w:hAnsi="Times New Roman" w:cs="Times New Roman"/>
          <w:sz w:val="24"/>
          <w:szCs w:val="24"/>
        </w:rPr>
        <w:t xml:space="preserve"> of the terms created in step 4 and step 5:</w:t>
      </w:r>
    </w:p>
    <w:p w14:paraId="3FDA7BBA" w14:textId="5DBE9965" w:rsidR="00CF6791" w:rsidRPr="00A459C6" w:rsidRDefault="00CF6791" w:rsidP="00A459C6">
      <w:pPr>
        <w:jc w:val="both"/>
        <w:rPr>
          <w:rFonts w:ascii="Times New Roman" w:hAnsi="Times New Roman" w:cs="Times New Roman"/>
          <w:sz w:val="24"/>
          <w:szCs w:val="24"/>
        </w:rPr>
      </w:pPr>
      <w:r w:rsidRPr="00CF6791">
        <w:rPr>
          <w:rFonts w:ascii="Times New Roman" w:hAnsi="Times New Roman" w:cs="Times New Roman"/>
          <w:b/>
          <w:sz w:val="24"/>
          <w:szCs w:val="24"/>
        </w:rPr>
        <w:t>gen Samp_Var = SUM_DIFF *</w:t>
      </w:r>
      <w:r w:rsidRPr="00CF6791">
        <w:rPr>
          <w:rFonts w:ascii="Times New Roman" w:hAnsi="Times New Roman" w:cs="Times New Roman"/>
          <w:sz w:val="24"/>
          <w:szCs w:val="24"/>
        </w:rPr>
        <w:t xml:space="preserve"> </w:t>
      </w:r>
      <w:r w:rsidRPr="00CF6791">
        <w:rPr>
          <w:rFonts w:ascii="Times New Roman" w:eastAsiaTheme="minorEastAsia" w:hAnsi="Times New Roman" w:cs="Times New Roman"/>
          <w:b/>
          <w:sz w:val="24"/>
          <w:szCs w:val="24"/>
        </w:rPr>
        <w:t>Adjustment_Factor</w:t>
      </w:r>
    </w:p>
    <w:p w14:paraId="396AA3F3" w14:textId="4DAA84BD" w:rsidR="00C524D0" w:rsidRPr="00CF6791" w:rsidRDefault="00CF6791" w:rsidP="00452105">
      <w:pPr>
        <w:rPr>
          <w:rFonts w:ascii="Times New Roman" w:hAnsi="Times New Roman" w:cs="Times New Roman"/>
          <w:sz w:val="24"/>
          <w:szCs w:val="24"/>
        </w:rPr>
      </w:pPr>
      <w:r w:rsidRPr="00CF6791">
        <w:rPr>
          <w:rFonts w:ascii="Times New Roman" w:hAnsi="Times New Roman" w:cs="Times New Roman"/>
          <w:sz w:val="24"/>
          <w:szCs w:val="24"/>
        </w:rPr>
        <w:t>With</w:t>
      </w:r>
      <w:r>
        <w:rPr>
          <w:rFonts w:ascii="Times New Roman" w:hAnsi="Times New Roman" w:cs="Times New Roman"/>
          <w:sz w:val="24"/>
          <w:szCs w:val="24"/>
        </w:rPr>
        <w:t xml:space="preserve"> the standard error the square root (sqrt) of the estimated sampling variance:</w:t>
      </w:r>
    </w:p>
    <w:p w14:paraId="275E76C2" w14:textId="30585372" w:rsidR="00C524D0" w:rsidRDefault="00CF6791" w:rsidP="00452105">
      <w:pPr>
        <w:rPr>
          <w:rFonts w:ascii="Times New Roman" w:hAnsi="Times New Roman" w:cs="Times New Roman"/>
          <w:b/>
          <w:sz w:val="24"/>
          <w:szCs w:val="24"/>
        </w:rPr>
      </w:pPr>
      <w:r>
        <w:rPr>
          <w:rFonts w:ascii="Times New Roman" w:hAnsi="Times New Roman" w:cs="Times New Roman"/>
          <w:b/>
          <w:sz w:val="24"/>
          <w:szCs w:val="24"/>
        </w:rPr>
        <w:t>gen SE = sqrt(</w:t>
      </w:r>
      <w:r w:rsidRPr="00CF6791">
        <w:rPr>
          <w:rFonts w:ascii="Times New Roman" w:hAnsi="Times New Roman" w:cs="Times New Roman"/>
          <w:b/>
          <w:sz w:val="24"/>
          <w:szCs w:val="24"/>
        </w:rPr>
        <w:t>Samp_Var</w:t>
      </w:r>
      <w:r>
        <w:rPr>
          <w:rFonts w:ascii="Times New Roman" w:hAnsi="Times New Roman" w:cs="Times New Roman"/>
          <w:b/>
          <w:sz w:val="24"/>
          <w:szCs w:val="24"/>
        </w:rPr>
        <w:t>)</w:t>
      </w:r>
    </w:p>
    <w:p w14:paraId="6DDD6FDA" w14:textId="44B2D975" w:rsidR="00C524D0" w:rsidRPr="00CF6791" w:rsidRDefault="00CF6791" w:rsidP="00452105">
      <w:pPr>
        <w:rPr>
          <w:rFonts w:ascii="Times New Roman" w:hAnsi="Times New Roman" w:cs="Times New Roman"/>
          <w:sz w:val="24"/>
          <w:szCs w:val="24"/>
        </w:rPr>
      </w:pPr>
      <w:r w:rsidRPr="00CF6791">
        <w:rPr>
          <w:rFonts w:ascii="Times New Roman" w:hAnsi="Times New Roman" w:cs="Times New Roman"/>
          <w:sz w:val="24"/>
          <w:szCs w:val="24"/>
        </w:rPr>
        <w:t>We ca</w:t>
      </w:r>
      <w:r>
        <w:rPr>
          <w:rFonts w:ascii="Times New Roman" w:hAnsi="Times New Roman" w:cs="Times New Roman"/>
          <w:sz w:val="24"/>
          <w:szCs w:val="24"/>
        </w:rPr>
        <w:t>n then look at our estimate of the standard error by writing and running the command:</w:t>
      </w:r>
    </w:p>
    <w:p w14:paraId="4785F788" w14:textId="08731FC7" w:rsidR="00CF6791" w:rsidRDefault="00CF6791" w:rsidP="00452105">
      <w:pPr>
        <w:rPr>
          <w:rFonts w:ascii="Times New Roman" w:hAnsi="Times New Roman" w:cs="Times New Roman"/>
          <w:b/>
          <w:sz w:val="24"/>
          <w:szCs w:val="24"/>
        </w:rPr>
      </w:pPr>
      <w:r>
        <w:rPr>
          <w:rFonts w:ascii="Times New Roman" w:hAnsi="Times New Roman" w:cs="Times New Roman"/>
          <w:b/>
          <w:sz w:val="24"/>
          <w:szCs w:val="24"/>
        </w:rPr>
        <w:t>display SE</w:t>
      </w:r>
    </w:p>
    <w:p w14:paraId="28838D6F" w14:textId="77777777" w:rsidR="00CF6791" w:rsidRDefault="00CF6791" w:rsidP="00452105">
      <w:pPr>
        <w:rPr>
          <w:rFonts w:ascii="Times New Roman" w:hAnsi="Times New Roman" w:cs="Times New Roman"/>
          <w:b/>
          <w:sz w:val="24"/>
          <w:szCs w:val="24"/>
        </w:rPr>
      </w:pPr>
    </w:p>
    <w:p w14:paraId="4897DDB5" w14:textId="4F15C7EE" w:rsidR="00CF6791" w:rsidRPr="007D07BA" w:rsidRDefault="00CF6791" w:rsidP="00CF6791">
      <w:pPr>
        <w:spacing w:line="360" w:lineRule="auto"/>
        <w:jc w:val="both"/>
        <w:rPr>
          <w:sz w:val="24"/>
          <w:szCs w:val="24"/>
          <w:u w:val="single"/>
        </w:rPr>
      </w:pPr>
      <w:r w:rsidRPr="002C7986">
        <w:rPr>
          <w:rFonts w:ascii="Times New Roman" w:eastAsiaTheme="minorEastAsia" w:hAnsi="Times New Roman" w:cs="Times New Roman"/>
          <w:sz w:val="24"/>
          <w:szCs w:val="24"/>
          <w:u w:val="single"/>
        </w:rPr>
        <w:t xml:space="preserve">Step </w:t>
      </w:r>
      <w:r>
        <w:rPr>
          <w:rFonts w:ascii="Times New Roman" w:eastAsiaTheme="minorEastAsia" w:hAnsi="Times New Roman" w:cs="Times New Roman"/>
          <w:sz w:val="24"/>
          <w:szCs w:val="24"/>
          <w:u w:val="single"/>
        </w:rPr>
        <w:t>7</w:t>
      </w:r>
      <w:r w:rsidRPr="002C7986">
        <w:rPr>
          <w:rFonts w:ascii="Times New Roman" w:eastAsiaTheme="minorEastAsia" w:hAnsi="Times New Roman" w:cs="Times New Roman"/>
          <w:sz w:val="24"/>
          <w:szCs w:val="24"/>
          <w:u w:val="single"/>
        </w:rPr>
        <w:t xml:space="preserve">: </w:t>
      </w:r>
      <w:r>
        <w:rPr>
          <w:rFonts w:ascii="Times New Roman" w:eastAsiaTheme="minorEastAsia" w:hAnsi="Times New Roman" w:cs="Times New Roman"/>
          <w:sz w:val="24"/>
          <w:szCs w:val="24"/>
          <w:u w:val="single"/>
        </w:rPr>
        <w:t>Conducting hypothesis tests and constructing confidence intervals</w:t>
      </w:r>
    </w:p>
    <w:p w14:paraId="090BB17A" w14:textId="6E1295C4" w:rsidR="00CF6791" w:rsidRPr="00CF6791" w:rsidRDefault="00CF6791" w:rsidP="00CF6791">
      <w:pPr>
        <w:jc w:val="both"/>
        <w:rPr>
          <w:rFonts w:ascii="Times New Roman" w:hAnsi="Times New Roman" w:cs="Times New Roman"/>
          <w:sz w:val="24"/>
          <w:szCs w:val="24"/>
        </w:rPr>
      </w:pPr>
      <w:r>
        <w:rPr>
          <w:rFonts w:ascii="Times New Roman" w:hAnsi="Times New Roman" w:cs="Times New Roman"/>
          <w:sz w:val="24"/>
          <w:szCs w:val="24"/>
        </w:rPr>
        <w:t>Recall that the number of degrees of freedom is equal to the number of replicate weights minus one. As TALIS includes 100 replicate weights, there are 99 degrees of freedom. This has implications for the critical value to be used when conducting hypothesis tests and constructing confidence intervals. To see this, follow this link:</w:t>
      </w:r>
    </w:p>
    <w:p w14:paraId="20A44DF8" w14:textId="1586F2E8" w:rsidR="00CF6791" w:rsidRDefault="003F5DBA" w:rsidP="00452105">
      <w:pPr>
        <w:rPr>
          <w:rFonts w:ascii="Times New Roman" w:hAnsi="Times New Roman" w:cs="Times New Roman"/>
          <w:b/>
          <w:sz w:val="24"/>
          <w:szCs w:val="24"/>
        </w:rPr>
      </w:pPr>
      <w:hyperlink r:id="rId15" w:history="1">
        <w:r w:rsidR="00CF6791" w:rsidRPr="00604F82">
          <w:rPr>
            <w:rStyle w:val="Hyperlink"/>
            <w:rFonts w:ascii="Times New Roman" w:hAnsi="Times New Roman" w:cs="Times New Roman"/>
            <w:b/>
            <w:sz w:val="24"/>
            <w:szCs w:val="24"/>
          </w:rPr>
          <w:t>http://www.socscistatistics.com/pvalues/tdistribution.aspx</w:t>
        </w:r>
      </w:hyperlink>
    </w:p>
    <w:p w14:paraId="349B249A" w14:textId="3BF6CFFE" w:rsidR="00CF6791" w:rsidRDefault="00CF6791" w:rsidP="00452105">
      <w:pPr>
        <w:rPr>
          <w:rFonts w:ascii="Times New Roman" w:hAnsi="Times New Roman" w:cs="Times New Roman"/>
          <w:sz w:val="24"/>
          <w:szCs w:val="24"/>
        </w:rPr>
      </w:pPr>
      <w:r>
        <w:rPr>
          <w:rFonts w:ascii="Times New Roman" w:hAnsi="Times New Roman" w:cs="Times New Roman"/>
          <w:sz w:val="24"/>
          <w:szCs w:val="24"/>
        </w:rPr>
        <w:t>and type:</w:t>
      </w:r>
    </w:p>
    <w:p w14:paraId="4F16E25C" w14:textId="6750328D" w:rsidR="00CF6791" w:rsidRPr="00CF6791" w:rsidRDefault="00CF6791" w:rsidP="00CF679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1.985</w:t>
      </w:r>
      <w:r w:rsidRPr="00CF6791">
        <w:rPr>
          <w:rFonts w:ascii="Times New Roman" w:hAnsi="Times New Roman" w:cs="Times New Roman"/>
          <w:sz w:val="24"/>
          <w:szCs w:val="24"/>
        </w:rPr>
        <w:t xml:space="preserve"> in the T score box</w:t>
      </w:r>
    </w:p>
    <w:p w14:paraId="034FBDDE" w14:textId="35023103" w:rsidR="00CF6791" w:rsidRPr="00CF6791" w:rsidRDefault="00CF6791" w:rsidP="00CF6791">
      <w:pPr>
        <w:pStyle w:val="ListParagraph"/>
        <w:numPr>
          <w:ilvl w:val="0"/>
          <w:numId w:val="6"/>
        </w:numPr>
        <w:rPr>
          <w:rFonts w:ascii="Times New Roman" w:hAnsi="Times New Roman" w:cs="Times New Roman"/>
          <w:sz w:val="24"/>
          <w:szCs w:val="24"/>
        </w:rPr>
      </w:pPr>
      <w:r w:rsidRPr="00CF6791">
        <w:rPr>
          <w:rFonts w:ascii="Times New Roman" w:hAnsi="Times New Roman" w:cs="Times New Roman"/>
          <w:sz w:val="24"/>
          <w:szCs w:val="24"/>
        </w:rPr>
        <w:t>99 in the DF box</w:t>
      </w:r>
    </w:p>
    <w:p w14:paraId="4AE10178" w14:textId="12DC7FB5" w:rsidR="00CF6791" w:rsidRDefault="00CF6791" w:rsidP="00CF6791">
      <w:pPr>
        <w:pStyle w:val="ListParagraph"/>
        <w:numPr>
          <w:ilvl w:val="0"/>
          <w:numId w:val="6"/>
        </w:numPr>
        <w:rPr>
          <w:rFonts w:ascii="Times New Roman" w:hAnsi="Times New Roman" w:cs="Times New Roman"/>
          <w:sz w:val="24"/>
          <w:szCs w:val="24"/>
        </w:rPr>
      </w:pPr>
      <w:r w:rsidRPr="00CF6791">
        <w:rPr>
          <w:rFonts w:ascii="Times New Roman" w:hAnsi="Times New Roman" w:cs="Times New Roman"/>
          <w:sz w:val="24"/>
          <w:szCs w:val="24"/>
        </w:rPr>
        <w:t>Selected the ‘Two-tailed’ test option</w:t>
      </w:r>
    </w:p>
    <w:p w14:paraId="301C02AB" w14:textId="12C88C64" w:rsidR="00CF6791" w:rsidRPr="00B31CA0" w:rsidRDefault="00CF6791" w:rsidP="00B31CA0">
      <w:pPr>
        <w:jc w:val="both"/>
        <w:rPr>
          <w:rFonts w:ascii="Times New Roman" w:hAnsi="Times New Roman" w:cs="Times New Roman"/>
          <w:color w:val="000000" w:themeColor="text1"/>
          <w:sz w:val="24"/>
          <w:szCs w:val="24"/>
        </w:rPr>
      </w:pPr>
      <w:r w:rsidRPr="00B31CA0">
        <w:rPr>
          <w:rFonts w:ascii="Times New Roman" w:hAnsi="Times New Roman" w:cs="Times New Roman"/>
          <w:color w:val="000000" w:themeColor="text1"/>
          <w:sz w:val="24"/>
          <w:szCs w:val="24"/>
        </w:rPr>
        <w:lastRenderedPageBreak/>
        <w:t>If you then click calculate, you will see that you</w:t>
      </w:r>
      <w:r w:rsidR="008617FA">
        <w:rPr>
          <w:rFonts w:ascii="Times New Roman" w:hAnsi="Times New Roman" w:cs="Times New Roman"/>
          <w:color w:val="000000" w:themeColor="text1"/>
          <w:sz w:val="24"/>
          <w:szCs w:val="24"/>
        </w:rPr>
        <w:t xml:space="preserve"> are</w:t>
      </w:r>
      <w:r w:rsidRPr="00B31CA0">
        <w:rPr>
          <w:rFonts w:ascii="Times New Roman" w:hAnsi="Times New Roman" w:cs="Times New Roman"/>
          <w:color w:val="000000" w:themeColor="text1"/>
          <w:sz w:val="24"/>
          <w:szCs w:val="24"/>
        </w:rPr>
        <w:t xml:space="preserve"> just about able to reject the null hypothesis of no difference at the five percent level (p = 0.049911). However, it you now use </w:t>
      </w:r>
      <w:r w:rsidRPr="00B31CA0">
        <w:rPr>
          <w:rFonts w:ascii="Times New Roman" w:hAnsi="Times New Roman" w:cs="Times New Roman"/>
          <w:b/>
          <w:color w:val="000000" w:themeColor="text1"/>
          <w:sz w:val="24"/>
          <w:szCs w:val="24"/>
        </w:rPr>
        <w:t>1.984</w:t>
      </w:r>
      <w:r w:rsidRPr="00B31CA0">
        <w:rPr>
          <w:rFonts w:ascii="Times New Roman" w:hAnsi="Times New Roman" w:cs="Times New Roman"/>
          <w:color w:val="000000" w:themeColor="text1"/>
          <w:sz w:val="24"/>
          <w:szCs w:val="24"/>
        </w:rPr>
        <w:t xml:space="preserve"> as the T-</w:t>
      </w:r>
      <w:r w:rsidR="00B31CA0" w:rsidRPr="00B31CA0">
        <w:rPr>
          <w:rFonts w:ascii="Times New Roman" w:hAnsi="Times New Roman" w:cs="Times New Roman"/>
          <w:color w:val="000000" w:themeColor="text1"/>
          <w:sz w:val="24"/>
          <w:szCs w:val="24"/>
        </w:rPr>
        <w:t>score, you will be unable to reject the null-hypothesis at the five percent level (p= 0.050025).</w:t>
      </w:r>
      <w:r w:rsidR="00B31CA0">
        <w:rPr>
          <w:rFonts w:ascii="Times New Roman" w:hAnsi="Times New Roman" w:cs="Times New Roman"/>
          <w:color w:val="000000" w:themeColor="text1"/>
          <w:sz w:val="24"/>
          <w:szCs w:val="24"/>
        </w:rPr>
        <w:t xml:space="preserve"> This illustrates that the critical value is approximately </w:t>
      </w:r>
      <w:r w:rsidR="00B31CA0">
        <w:rPr>
          <w:rFonts w:ascii="Times New Roman" w:hAnsi="Times New Roman" w:cs="Times New Roman"/>
          <w:sz w:val="24"/>
          <w:szCs w:val="24"/>
        </w:rPr>
        <w:t>1.985 (slightly higher than the value of 1.96 that is often used</w:t>
      </w:r>
      <w:r w:rsidR="008617FA">
        <w:rPr>
          <w:rFonts w:ascii="Times New Roman" w:hAnsi="Times New Roman" w:cs="Times New Roman"/>
          <w:sz w:val="24"/>
          <w:szCs w:val="24"/>
        </w:rPr>
        <w:t xml:space="preserve"> with large samples</w:t>
      </w:r>
      <w:r w:rsidR="00B31CA0">
        <w:rPr>
          <w:rFonts w:ascii="Times New Roman" w:hAnsi="Times New Roman" w:cs="Times New Roman"/>
          <w:sz w:val="24"/>
          <w:szCs w:val="24"/>
        </w:rPr>
        <w:t>).</w:t>
      </w:r>
    </w:p>
    <w:p w14:paraId="5A4FE2DB" w14:textId="20BDB214" w:rsidR="00CF6791" w:rsidRPr="00B31CA0" w:rsidRDefault="00B31CA0" w:rsidP="00B31CA0">
      <w:pPr>
        <w:jc w:val="both"/>
        <w:rPr>
          <w:rFonts w:ascii="Times New Roman" w:hAnsi="Times New Roman" w:cs="Times New Roman"/>
          <w:sz w:val="24"/>
          <w:szCs w:val="24"/>
        </w:rPr>
      </w:pPr>
      <w:r w:rsidRPr="00B31CA0">
        <w:rPr>
          <w:rFonts w:ascii="Times New Roman" w:hAnsi="Times New Roman" w:cs="Times New Roman"/>
          <w:sz w:val="24"/>
          <w:szCs w:val="24"/>
        </w:rPr>
        <w:t>The</w:t>
      </w:r>
      <w:r>
        <w:rPr>
          <w:rFonts w:ascii="Times New Roman" w:hAnsi="Times New Roman" w:cs="Times New Roman"/>
          <w:sz w:val="24"/>
          <w:szCs w:val="24"/>
        </w:rPr>
        <w:t>refore, to estimate the lower and upper 95 percent confidence interval limits for the average age of Swedish teachers, one would write in the do-file the following commands:</w:t>
      </w:r>
    </w:p>
    <w:p w14:paraId="5DA50D3A" w14:textId="77777777" w:rsidR="00B31CA0" w:rsidRPr="00B31CA0" w:rsidRDefault="00B31CA0" w:rsidP="00B31CA0">
      <w:pPr>
        <w:jc w:val="both"/>
        <w:rPr>
          <w:rFonts w:ascii="Times New Roman" w:hAnsi="Times New Roman" w:cs="Times New Roman"/>
          <w:b/>
          <w:sz w:val="24"/>
          <w:szCs w:val="24"/>
        </w:rPr>
      </w:pPr>
      <w:r w:rsidRPr="00B31CA0">
        <w:rPr>
          <w:rFonts w:ascii="Times New Roman" w:hAnsi="Times New Roman" w:cs="Times New Roman"/>
          <w:b/>
          <w:sz w:val="24"/>
          <w:szCs w:val="24"/>
        </w:rPr>
        <w:t>gen LOWER_BOUND = Theta_Star - 1.985 * SE</w:t>
      </w:r>
    </w:p>
    <w:p w14:paraId="2A32FEB8" w14:textId="43FCC8FD" w:rsidR="00CF6791" w:rsidRDefault="00B31CA0" w:rsidP="00B31CA0">
      <w:pPr>
        <w:rPr>
          <w:rFonts w:ascii="Times New Roman" w:hAnsi="Times New Roman" w:cs="Times New Roman"/>
          <w:b/>
          <w:sz w:val="24"/>
          <w:szCs w:val="24"/>
        </w:rPr>
      </w:pPr>
      <w:r w:rsidRPr="00B31CA0">
        <w:rPr>
          <w:rFonts w:ascii="Times New Roman" w:hAnsi="Times New Roman" w:cs="Times New Roman"/>
          <w:b/>
          <w:sz w:val="24"/>
          <w:szCs w:val="24"/>
        </w:rPr>
        <w:t>gen UPPER_BOUND = Theta_Star + 1.985 * SE</w:t>
      </w:r>
    </w:p>
    <w:p w14:paraId="6517253F" w14:textId="6658076E" w:rsidR="00B31CA0" w:rsidRPr="00B31CA0" w:rsidRDefault="00B31CA0" w:rsidP="00B31CA0">
      <w:pPr>
        <w:rPr>
          <w:rFonts w:ascii="Times New Roman" w:hAnsi="Times New Roman" w:cs="Times New Roman"/>
          <w:sz w:val="24"/>
          <w:szCs w:val="24"/>
        </w:rPr>
      </w:pPr>
      <w:r>
        <w:rPr>
          <w:rFonts w:ascii="Times New Roman" w:hAnsi="Times New Roman" w:cs="Times New Roman"/>
          <w:sz w:val="24"/>
          <w:szCs w:val="24"/>
        </w:rPr>
        <w:t>To then display these values, you can write and run in the do-file:</w:t>
      </w:r>
    </w:p>
    <w:p w14:paraId="5F8A350A" w14:textId="77777777" w:rsidR="00B31CA0" w:rsidRPr="00B31CA0" w:rsidRDefault="00B31CA0" w:rsidP="00B31CA0">
      <w:pPr>
        <w:rPr>
          <w:rFonts w:ascii="Times New Roman" w:hAnsi="Times New Roman" w:cs="Times New Roman"/>
          <w:b/>
          <w:sz w:val="24"/>
          <w:szCs w:val="24"/>
        </w:rPr>
      </w:pPr>
      <w:r w:rsidRPr="00B31CA0">
        <w:rPr>
          <w:rFonts w:ascii="Times New Roman" w:hAnsi="Times New Roman" w:cs="Times New Roman"/>
          <w:b/>
          <w:sz w:val="24"/>
          <w:szCs w:val="24"/>
        </w:rPr>
        <w:t xml:space="preserve">display LOWER_BOUND </w:t>
      </w:r>
    </w:p>
    <w:p w14:paraId="78164F8D" w14:textId="5421A9FB" w:rsidR="00B31CA0" w:rsidRDefault="00B31CA0" w:rsidP="00B31CA0">
      <w:pPr>
        <w:rPr>
          <w:rFonts w:ascii="Times New Roman" w:hAnsi="Times New Roman" w:cs="Times New Roman"/>
          <w:b/>
          <w:sz w:val="24"/>
          <w:szCs w:val="24"/>
        </w:rPr>
      </w:pPr>
      <w:r w:rsidRPr="00B31CA0">
        <w:rPr>
          <w:rFonts w:ascii="Times New Roman" w:hAnsi="Times New Roman" w:cs="Times New Roman"/>
          <w:b/>
          <w:sz w:val="24"/>
          <w:szCs w:val="24"/>
        </w:rPr>
        <w:t>display UPPER_BOUND</w:t>
      </w:r>
    </w:p>
    <w:p w14:paraId="4D657B3F" w14:textId="1F487B5C" w:rsidR="001A0667" w:rsidRPr="0039722A" w:rsidRDefault="008617FA" w:rsidP="0039722A">
      <w:pPr>
        <w:jc w:val="both"/>
        <w:rPr>
          <w:rFonts w:ascii="Times New Roman" w:hAnsi="Times New Roman" w:cs="Times New Roman"/>
          <w:sz w:val="24"/>
          <w:szCs w:val="24"/>
        </w:rPr>
      </w:pPr>
      <w:r>
        <w:rPr>
          <w:rFonts w:ascii="Times New Roman" w:hAnsi="Times New Roman" w:cs="Times New Roman"/>
          <w:sz w:val="24"/>
          <w:szCs w:val="24"/>
        </w:rPr>
        <w:t>The</w:t>
      </w:r>
      <w:r w:rsidR="001A0667" w:rsidRPr="001A0667">
        <w:rPr>
          <w:rFonts w:ascii="Times New Roman" w:hAnsi="Times New Roman" w:cs="Times New Roman"/>
          <w:sz w:val="24"/>
          <w:szCs w:val="24"/>
        </w:rPr>
        <w:t xml:space="preserve"> </w:t>
      </w:r>
      <w:r w:rsidR="001A0667">
        <w:rPr>
          <w:rFonts w:ascii="Times New Roman" w:hAnsi="Times New Roman" w:cs="Times New Roman"/>
          <w:sz w:val="24"/>
          <w:szCs w:val="24"/>
        </w:rPr>
        <w:t>final result is that the average age of teachers in Sweden is estimated to be 45.97 years, with a 95 percent confidence interval running from 45.45 years to 46.50 years.</w:t>
      </w:r>
    </w:p>
    <w:p w14:paraId="5A8766C0" w14:textId="77777777" w:rsidR="007A7332" w:rsidRDefault="007A7332" w:rsidP="007A7332">
      <w:pPr>
        <w:rPr>
          <w:rFonts w:ascii="Times New Roman" w:hAnsi="Times New Roman" w:cs="Times New Roman"/>
          <w:b/>
          <w:sz w:val="24"/>
          <w:szCs w:val="24"/>
          <w:u w:val="single"/>
        </w:rPr>
      </w:pPr>
      <w:r>
        <w:rPr>
          <w:rFonts w:ascii="Times New Roman" w:hAnsi="Times New Roman" w:cs="Times New Roman"/>
          <w:b/>
          <w:sz w:val="24"/>
          <w:szCs w:val="24"/>
          <w:u w:val="single"/>
        </w:rPr>
        <w:t>4b</w:t>
      </w:r>
      <w:r w:rsidRPr="00BB2189">
        <w:rPr>
          <w:rFonts w:ascii="Times New Roman" w:hAnsi="Times New Roman" w:cs="Times New Roman"/>
          <w:b/>
          <w:sz w:val="24"/>
          <w:szCs w:val="24"/>
          <w:u w:val="single"/>
        </w:rPr>
        <w:t xml:space="preserve">. </w:t>
      </w:r>
      <w:r>
        <w:rPr>
          <w:rFonts w:ascii="Times New Roman" w:hAnsi="Times New Roman" w:cs="Times New Roman"/>
          <w:b/>
          <w:sz w:val="24"/>
          <w:szCs w:val="24"/>
          <w:u w:val="single"/>
        </w:rPr>
        <w:t>The Stata ‘svy’ command</w:t>
      </w:r>
    </w:p>
    <w:p w14:paraId="177DABCB" w14:textId="06956929" w:rsidR="007A7332" w:rsidRDefault="001250AB" w:rsidP="001250AB">
      <w:pPr>
        <w:jc w:val="both"/>
        <w:rPr>
          <w:rFonts w:ascii="Times New Roman" w:hAnsi="Times New Roman" w:cs="Times New Roman"/>
          <w:sz w:val="24"/>
          <w:szCs w:val="24"/>
        </w:rPr>
      </w:pPr>
      <w:r>
        <w:rPr>
          <w:rFonts w:ascii="Times New Roman" w:hAnsi="Times New Roman" w:cs="Times New Roman"/>
          <w:sz w:val="24"/>
          <w:szCs w:val="24"/>
        </w:rPr>
        <w:t xml:space="preserve">The process outlined above is quite long and complex, particularly given the aim of simply estimating the average age of teachers in a single country. Fortunately, secondary analysts of the international surveys do not typically have to go through this process every time. Rather, Stata includes in-built commands that can handle complex survey designs, including the BRR weights used in studies like PISA and TALIS. Full details on the Stata svy </w:t>
      </w:r>
      <w:r w:rsidR="008617FA">
        <w:rPr>
          <w:rFonts w:ascii="Times New Roman" w:hAnsi="Times New Roman" w:cs="Times New Roman"/>
          <w:sz w:val="24"/>
          <w:szCs w:val="24"/>
        </w:rPr>
        <w:t>command can be found by running:</w:t>
      </w:r>
    </w:p>
    <w:p w14:paraId="76E46EE9" w14:textId="4A7BF176" w:rsidR="001250AB" w:rsidRPr="001250AB" w:rsidRDefault="001250AB" w:rsidP="001250AB">
      <w:pPr>
        <w:jc w:val="both"/>
        <w:rPr>
          <w:rFonts w:ascii="Times New Roman" w:hAnsi="Times New Roman" w:cs="Times New Roman"/>
          <w:b/>
          <w:sz w:val="24"/>
          <w:szCs w:val="24"/>
        </w:rPr>
      </w:pPr>
      <w:r w:rsidRPr="001250AB">
        <w:rPr>
          <w:rFonts w:ascii="Times New Roman" w:hAnsi="Times New Roman" w:cs="Times New Roman"/>
          <w:b/>
          <w:sz w:val="24"/>
          <w:szCs w:val="24"/>
        </w:rPr>
        <w:t>help svy</w:t>
      </w:r>
    </w:p>
    <w:p w14:paraId="4B344EA1" w14:textId="77415C79" w:rsidR="007A7332" w:rsidRPr="001250AB" w:rsidRDefault="001250AB" w:rsidP="007A7332">
      <w:pPr>
        <w:rPr>
          <w:rFonts w:ascii="Times New Roman" w:hAnsi="Times New Roman" w:cs="Times New Roman"/>
          <w:sz w:val="24"/>
          <w:szCs w:val="24"/>
        </w:rPr>
      </w:pPr>
      <w:r>
        <w:rPr>
          <w:rFonts w:ascii="Times New Roman" w:hAnsi="Times New Roman" w:cs="Times New Roman"/>
          <w:sz w:val="24"/>
          <w:szCs w:val="24"/>
        </w:rPr>
        <w:t xml:space="preserve">In the two steps outlined below, we illustrate how one can estimate the average age of Swedish teachers using this alternative methodology. </w:t>
      </w:r>
    </w:p>
    <w:p w14:paraId="6DCF6002" w14:textId="503C075A" w:rsidR="001250AB" w:rsidRPr="001250AB" w:rsidRDefault="001250AB" w:rsidP="007A7332">
      <w:pPr>
        <w:rPr>
          <w:rFonts w:ascii="Times New Roman" w:hAnsi="Times New Roman" w:cs="Times New Roman"/>
          <w:sz w:val="24"/>
          <w:szCs w:val="24"/>
          <w:u w:val="single"/>
        </w:rPr>
      </w:pPr>
      <w:r w:rsidRPr="001250AB">
        <w:rPr>
          <w:rFonts w:ascii="Times New Roman" w:hAnsi="Times New Roman" w:cs="Times New Roman"/>
          <w:sz w:val="24"/>
          <w:szCs w:val="24"/>
          <w:u w:val="single"/>
        </w:rPr>
        <w:t>Step 1</w:t>
      </w:r>
      <w:r>
        <w:rPr>
          <w:rFonts w:ascii="Times New Roman" w:hAnsi="Times New Roman" w:cs="Times New Roman"/>
          <w:sz w:val="24"/>
          <w:szCs w:val="24"/>
          <w:u w:val="single"/>
        </w:rPr>
        <w:t xml:space="preserve">: </w:t>
      </w:r>
      <w:r w:rsidR="008617FA">
        <w:rPr>
          <w:rFonts w:ascii="Times New Roman" w:hAnsi="Times New Roman" w:cs="Times New Roman"/>
          <w:sz w:val="24"/>
          <w:szCs w:val="24"/>
          <w:u w:val="single"/>
        </w:rPr>
        <w:t xml:space="preserve">Specify the complex survey design </w:t>
      </w:r>
    </w:p>
    <w:p w14:paraId="23C79CE9" w14:textId="71F12162" w:rsidR="001250AB" w:rsidRDefault="001250AB" w:rsidP="007A7332">
      <w:pPr>
        <w:rPr>
          <w:rFonts w:ascii="Times New Roman" w:hAnsi="Times New Roman" w:cs="Times New Roman"/>
          <w:sz w:val="24"/>
          <w:szCs w:val="24"/>
        </w:rPr>
      </w:pPr>
      <w:r>
        <w:rPr>
          <w:rFonts w:ascii="Times New Roman" w:hAnsi="Times New Roman" w:cs="Times New Roman"/>
          <w:sz w:val="24"/>
          <w:szCs w:val="24"/>
        </w:rPr>
        <w:t>The first step when using the ‘svy’ command is to instruct Stata exactly how the complex survey design should be taken into account. With reference to TALIS and the BRR weights, the following information needs to be provided:</w:t>
      </w:r>
    </w:p>
    <w:p w14:paraId="5F1CE103" w14:textId="37C66142" w:rsidR="001250AB" w:rsidRDefault="001250AB" w:rsidP="00BD3C1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Name of the final respondent weight</w:t>
      </w:r>
      <w:r w:rsidR="00BD3C11">
        <w:rPr>
          <w:rFonts w:ascii="Times New Roman" w:hAnsi="Times New Roman" w:cs="Times New Roman"/>
          <w:sz w:val="24"/>
          <w:szCs w:val="24"/>
        </w:rPr>
        <w:t xml:space="preserve"> (</w:t>
      </w:r>
      <w:r w:rsidR="00BD3C11" w:rsidRPr="00BD3C11">
        <w:rPr>
          <w:rFonts w:ascii="Times New Roman" w:hAnsi="Times New Roman" w:cs="Times New Roman"/>
          <w:sz w:val="24"/>
          <w:szCs w:val="24"/>
        </w:rPr>
        <w:t>TCHWGT</w:t>
      </w:r>
      <w:r w:rsidR="00BD3C11">
        <w:rPr>
          <w:rFonts w:ascii="Times New Roman" w:hAnsi="Times New Roman" w:cs="Times New Roman"/>
          <w:sz w:val="24"/>
          <w:szCs w:val="24"/>
        </w:rPr>
        <w:t>)</w:t>
      </w:r>
    </w:p>
    <w:p w14:paraId="0397F9BC" w14:textId="3356C168" w:rsidR="001250AB" w:rsidRDefault="001250AB" w:rsidP="00BD3C1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Name of the replicate weights</w:t>
      </w:r>
      <w:r w:rsidR="00BD3C11">
        <w:rPr>
          <w:rFonts w:ascii="Times New Roman" w:hAnsi="Times New Roman" w:cs="Times New Roman"/>
          <w:sz w:val="24"/>
          <w:szCs w:val="24"/>
        </w:rPr>
        <w:t xml:space="preserve"> (</w:t>
      </w:r>
      <w:r w:rsidR="00BD3C11" w:rsidRPr="00BD3C11">
        <w:rPr>
          <w:rFonts w:ascii="Times New Roman" w:hAnsi="Times New Roman" w:cs="Times New Roman"/>
          <w:sz w:val="24"/>
          <w:szCs w:val="24"/>
        </w:rPr>
        <w:t>TRWGT1 - TRWGT100</w:t>
      </w:r>
      <w:r w:rsidR="00BD3C11">
        <w:rPr>
          <w:rFonts w:ascii="Times New Roman" w:hAnsi="Times New Roman" w:cs="Times New Roman"/>
          <w:sz w:val="24"/>
          <w:szCs w:val="24"/>
        </w:rPr>
        <w:t>)</w:t>
      </w:r>
    </w:p>
    <w:p w14:paraId="4FE0C5A4" w14:textId="69860B1D" w:rsidR="001250AB" w:rsidRDefault="008617FA" w:rsidP="001250AB">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The type of replication method</w:t>
      </w:r>
      <w:r w:rsidR="001250AB">
        <w:rPr>
          <w:rFonts w:ascii="Times New Roman" w:hAnsi="Times New Roman" w:cs="Times New Roman"/>
          <w:sz w:val="24"/>
          <w:szCs w:val="24"/>
        </w:rPr>
        <w:t xml:space="preserve"> to be used</w:t>
      </w:r>
      <w:r w:rsidR="00BD3C11">
        <w:rPr>
          <w:rFonts w:ascii="Times New Roman" w:hAnsi="Times New Roman" w:cs="Times New Roman"/>
          <w:sz w:val="24"/>
          <w:szCs w:val="24"/>
        </w:rPr>
        <w:t xml:space="preserve"> (brr)</w:t>
      </w:r>
    </w:p>
    <w:p w14:paraId="1B7C8CAD" w14:textId="378482E9" w:rsidR="001250AB" w:rsidRDefault="001250AB" w:rsidP="00BD3C1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Whether ‘Fay’s adjustment’ has been used and the value</w:t>
      </w:r>
      <w:r w:rsidR="00BD3C11">
        <w:rPr>
          <w:rFonts w:ascii="Times New Roman" w:hAnsi="Times New Roman" w:cs="Times New Roman"/>
          <w:sz w:val="24"/>
          <w:szCs w:val="24"/>
        </w:rPr>
        <w:t xml:space="preserve"> (</w:t>
      </w:r>
      <w:r w:rsidR="00BD3C11" w:rsidRPr="00BD3C11">
        <w:rPr>
          <w:rFonts w:ascii="Times New Roman" w:hAnsi="Times New Roman" w:cs="Times New Roman"/>
          <w:sz w:val="24"/>
          <w:szCs w:val="24"/>
        </w:rPr>
        <w:t>.5</w:t>
      </w:r>
      <w:r w:rsidR="00BD3C11">
        <w:rPr>
          <w:rFonts w:ascii="Times New Roman" w:hAnsi="Times New Roman" w:cs="Times New Roman"/>
          <w:sz w:val="24"/>
          <w:szCs w:val="24"/>
        </w:rPr>
        <w:t>)</w:t>
      </w:r>
    </w:p>
    <w:p w14:paraId="0C1D6C42" w14:textId="7BCB9FF7" w:rsidR="001250AB" w:rsidRPr="001250AB" w:rsidRDefault="001250AB" w:rsidP="001250AB">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How the ‘deviations’ should be calculated (mse)</w:t>
      </w:r>
      <w:r>
        <w:rPr>
          <w:rStyle w:val="FootnoteReference"/>
          <w:rFonts w:ascii="Times New Roman" w:hAnsi="Times New Roman" w:cs="Times New Roman"/>
          <w:sz w:val="24"/>
          <w:szCs w:val="24"/>
        </w:rPr>
        <w:footnoteReference w:id="1"/>
      </w:r>
    </w:p>
    <w:p w14:paraId="3F647A15" w14:textId="461A87D2" w:rsidR="001250AB" w:rsidRDefault="00BD3C11" w:rsidP="007A7332">
      <w:pPr>
        <w:rPr>
          <w:rFonts w:ascii="Times New Roman" w:hAnsi="Times New Roman" w:cs="Times New Roman"/>
          <w:sz w:val="24"/>
          <w:szCs w:val="24"/>
        </w:rPr>
      </w:pPr>
      <w:r>
        <w:rPr>
          <w:rFonts w:ascii="Times New Roman" w:hAnsi="Times New Roman" w:cs="Times New Roman"/>
          <w:sz w:val="24"/>
          <w:szCs w:val="24"/>
        </w:rPr>
        <w:t>These instructions are fed to Stata via the ‘svyset’ command as follows:</w:t>
      </w:r>
    </w:p>
    <w:p w14:paraId="1B94D28A" w14:textId="1ACCB3FB" w:rsidR="00BD3C11" w:rsidRDefault="00BD3C11" w:rsidP="00BD3C11">
      <w:pPr>
        <w:rPr>
          <w:rFonts w:ascii="Times New Roman" w:hAnsi="Times New Roman" w:cs="Times New Roman"/>
          <w:b/>
          <w:sz w:val="24"/>
          <w:szCs w:val="24"/>
        </w:rPr>
      </w:pPr>
      <w:r>
        <w:rPr>
          <w:rFonts w:ascii="Times New Roman" w:hAnsi="Times New Roman" w:cs="Times New Roman"/>
          <w:b/>
          <w:sz w:val="24"/>
          <w:szCs w:val="24"/>
        </w:rPr>
        <w:t>s</w:t>
      </w:r>
      <w:r w:rsidRPr="00BD3C11">
        <w:rPr>
          <w:rFonts w:ascii="Times New Roman" w:hAnsi="Times New Roman" w:cs="Times New Roman"/>
          <w:b/>
          <w:sz w:val="24"/>
          <w:szCs w:val="24"/>
        </w:rPr>
        <w:t>vyset</w:t>
      </w:r>
      <w:r>
        <w:rPr>
          <w:rFonts w:ascii="Times New Roman" w:hAnsi="Times New Roman" w:cs="Times New Roman"/>
          <w:b/>
          <w:sz w:val="24"/>
          <w:szCs w:val="24"/>
        </w:rPr>
        <w:t xml:space="preserve"> ///</w:t>
      </w:r>
    </w:p>
    <w:p w14:paraId="3A2152DD" w14:textId="77777777" w:rsidR="00BD3C11" w:rsidRDefault="00BD3C11" w:rsidP="00BD3C11">
      <w:pPr>
        <w:ind w:firstLine="720"/>
        <w:rPr>
          <w:rFonts w:ascii="Times New Roman" w:hAnsi="Times New Roman" w:cs="Times New Roman"/>
          <w:b/>
          <w:sz w:val="24"/>
          <w:szCs w:val="24"/>
        </w:rPr>
      </w:pPr>
      <w:r w:rsidRPr="00BD3C11">
        <w:rPr>
          <w:rFonts w:ascii="Times New Roman" w:hAnsi="Times New Roman" w:cs="Times New Roman"/>
          <w:b/>
          <w:sz w:val="24"/>
          <w:szCs w:val="24"/>
        </w:rPr>
        <w:t xml:space="preserve"> [iweight= TCHWGT]</w:t>
      </w:r>
      <w:r>
        <w:rPr>
          <w:rFonts w:ascii="Times New Roman" w:hAnsi="Times New Roman" w:cs="Times New Roman"/>
          <w:b/>
          <w:sz w:val="24"/>
          <w:szCs w:val="24"/>
        </w:rPr>
        <w:t xml:space="preserve"> ///</w:t>
      </w:r>
    </w:p>
    <w:p w14:paraId="23447747" w14:textId="2B74C858" w:rsidR="00BD3C11" w:rsidRPr="00BD3C11" w:rsidRDefault="00BD3C11" w:rsidP="00BD3C11">
      <w:pPr>
        <w:ind w:firstLine="720"/>
        <w:rPr>
          <w:rFonts w:ascii="Times New Roman" w:hAnsi="Times New Roman" w:cs="Times New Roman"/>
          <w:b/>
          <w:sz w:val="24"/>
          <w:szCs w:val="24"/>
        </w:rPr>
      </w:pPr>
      <w:r>
        <w:rPr>
          <w:rFonts w:ascii="Times New Roman" w:hAnsi="Times New Roman" w:cs="Times New Roman"/>
          <w:b/>
          <w:sz w:val="24"/>
          <w:szCs w:val="24"/>
        </w:rPr>
        <w:t xml:space="preserve"> </w:t>
      </w:r>
      <w:r w:rsidRPr="00BD3C11">
        <w:rPr>
          <w:rFonts w:ascii="Times New Roman" w:hAnsi="Times New Roman" w:cs="Times New Roman"/>
          <w:b/>
          <w:sz w:val="24"/>
          <w:szCs w:val="24"/>
        </w:rPr>
        <w:t>, ///</w:t>
      </w:r>
      <w:r w:rsidRPr="00BD3C11">
        <w:rPr>
          <w:rFonts w:ascii="Times New Roman" w:hAnsi="Times New Roman" w:cs="Times New Roman"/>
          <w:b/>
          <w:sz w:val="24"/>
          <w:szCs w:val="24"/>
        </w:rPr>
        <w:tab/>
      </w:r>
      <w:r w:rsidRPr="00BD3C11">
        <w:rPr>
          <w:rFonts w:ascii="Times New Roman" w:hAnsi="Times New Roman" w:cs="Times New Roman"/>
          <w:b/>
          <w:sz w:val="24"/>
          <w:szCs w:val="24"/>
        </w:rPr>
        <w:tab/>
      </w:r>
      <w:r w:rsidRPr="00BD3C11">
        <w:rPr>
          <w:rFonts w:ascii="Times New Roman" w:hAnsi="Times New Roman" w:cs="Times New Roman"/>
          <w:b/>
          <w:sz w:val="24"/>
          <w:szCs w:val="24"/>
        </w:rPr>
        <w:tab/>
      </w:r>
      <w:r w:rsidRPr="00BD3C11">
        <w:rPr>
          <w:rFonts w:ascii="Times New Roman" w:hAnsi="Times New Roman" w:cs="Times New Roman"/>
          <w:b/>
          <w:sz w:val="24"/>
          <w:szCs w:val="24"/>
        </w:rPr>
        <w:tab/>
      </w:r>
      <w:r w:rsidRPr="00BD3C11">
        <w:rPr>
          <w:rFonts w:ascii="Times New Roman" w:hAnsi="Times New Roman" w:cs="Times New Roman"/>
          <w:b/>
          <w:sz w:val="24"/>
          <w:szCs w:val="24"/>
        </w:rPr>
        <w:tab/>
      </w:r>
      <w:r w:rsidRPr="00BD3C11">
        <w:rPr>
          <w:rFonts w:ascii="Times New Roman" w:hAnsi="Times New Roman" w:cs="Times New Roman"/>
          <w:b/>
          <w:sz w:val="24"/>
          <w:szCs w:val="24"/>
        </w:rPr>
        <w:tab/>
      </w:r>
      <w:r w:rsidRPr="00BD3C11">
        <w:rPr>
          <w:rFonts w:ascii="Times New Roman" w:hAnsi="Times New Roman" w:cs="Times New Roman"/>
          <w:b/>
          <w:sz w:val="24"/>
          <w:szCs w:val="24"/>
        </w:rPr>
        <w:tab/>
      </w:r>
      <w:r w:rsidRPr="00BD3C11">
        <w:rPr>
          <w:rFonts w:ascii="Times New Roman" w:hAnsi="Times New Roman" w:cs="Times New Roman"/>
          <w:b/>
          <w:sz w:val="24"/>
          <w:szCs w:val="24"/>
        </w:rPr>
        <w:tab/>
      </w:r>
    </w:p>
    <w:p w14:paraId="14A0AD2C" w14:textId="77777777" w:rsidR="00BD3C11" w:rsidRPr="00BD3C11" w:rsidRDefault="00BD3C11" w:rsidP="00BD3C11">
      <w:pPr>
        <w:rPr>
          <w:rFonts w:ascii="Times New Roman" w:hAnsi="Times New Roman" w:cs="Times New Roman"/>
          <w:b/>
          <w:sz w:val="24"/>
          <w:szCs w:val="24"/>
        </w:rPr>
      </w:pPr>
      <w:r w:rsidRPr="00BD3C11">
        <w:rPr>
          <w:rFonts w:ascii="Times New Roman" w:hAnsi="Times New Roman" w:cs="Times New Roman"/>
          <w:b/>
          <w:sz w:val="24"/>
          <w:szCs w:val="24"/>
        </w:rPr>
        <w:tab/>
        <w:t>brrweight(TRWGT1 - TRWGT100) ///</w:t>
      </w:r>
    </w:p>
    <w:p w14:paraId="7320244F" w14:textId="77777777" w:rsidR="00BD3C11" w:rsidRPr="00BD3C11" w:rsidRDefault="00BD3C11" w:rsidP="00BD3C11">
      <w:pPr>
        <w:rPr>
          <w:rFonts w:ascii="Times New Roman" w:hAnsi="Times New Roman" w:cs="Times New Roman"/>
          <w:b/>
          <w:sz w:val="24"/>
          <w:szCs w:val="24"/>
        </w:rPr>
      </w:pPr>
      <w:r w:rsidRPr="00BD3C11">
        <w:rPr>
          <w:rFonts w:ascii="Times New Roman" w:hAnsi="Times New Roman" w:cs="Times New Roman"/>
          <w:b/>
          <w:sz w:val="24"/>
          <w:szCs w:val="24"/>
        </w:rPr>
        <w:tab/>
        <w:t>vce(brr) ///</w:t>
      </w:r>
    </w:p>
    <w:p w14:paraId="331DD4CC" w14:textId="77777777" w:rsidR="00BD3C11" w:rsidRPr="00BD3C11" w:rsidRDefault="00BD3C11" w:rsidP="00BD3C11">
      <w:pPr>
        <w:rPr>
          <w:rFonts w:ascii="Times New Roman" w:hAnsi="Times New Roman" w:cs="Times New Roman"/>
          <w:b/>
          <w:sz w:val="24"/>
          <w:szCs w:val="24"/>
        </w:rPr>
      </w:pPr>
      <w:r w:rsidRPr="00BD3C11">
        <w:rPr>
          <w:rFonts w:ascii="Times New Roman" w:hAnsi="Times New Roman" w:cs="Times New Roman"/>
          <w:b/>
          <w:sz w:val="24"/>
          <w:szCs w:val="24"/>
        </w:rPr>
        <w:tab/>
        <w:t>fay(.5) ///</w:t>
      </w:r>
    </w:p>
    <w:p w14:paraId="1DCC6A66" w14:textId="1A7977BE" w:rsidR="00BD3C11" w:rsidRPr="00BD3C11" w:rsidRDefault="00BD3C11" w:rsidP="00BD3C11">
      <w:pPr>
        <w:rPr>
          <w:rFonts w:ascii="Times New Roman" w:hAnsi="Times New Roman" w:cs="Times New Roman"/>
          <w:sz w:val="24"/>
          <w:szCs w:val="24"/>
        </w:rPr>
      </w:pPr>
      <w:r w:rsidRPr="00BD3C11">
        <w:rPr>
          <w:rFonts w:ascii="Times New Roman" w:hAnsi="Times New Roman" w:cs="Times New Roman"/>
          <w:b/>
          <w:sz w:val="24"/>
          <w:szCs w:val="24"/>
        </w:rPr>
        <w:tab/>
        <w:t>mse</w:t>
      </w:r>
      <w:r w:rsidRPr="00BD3C11">
        <w:rPr>
          <w:rFonts w:ascii="Times New Roman" w:hAnsi="Times New Roman" w:cs="Times New Roman"/>
          <w:b/>
          <w:sz w:val="24"/>
          <w:szCs w:val="24"/>
        </w:rPr>
        <w:tab/>
      </w:r>
      <w:r w:rsidRPr="00BD3C11">
        <w:rPr>
          <w:rFonts w:ascii="Times New Roman" w:hAnsi="Times New Roman" w:cs="Times New Roman"/>
          <w:sz w:val="24"/>
          <w:szCs w:val="24"/>
        </w:rPr>
        <w:tab/>
      </w:r>
      <w:r w:rsidRPr="00BD3C11">
        <w:rPr>
          <w:rFonts w:ascii="Times New Roman" w:hAnsi="Times New Roman" w:cs="Times New Roman"/>
          <w:sz w:val="24"/>
          <w:szCs w:val="24"/>
        </w:rPr>
        <w:tab/>
      </w:r>
      <w:r w:rsidRPr="00BD3C11">
        <w:rPr>
          <w:rFonts w:ascii="Times New Roman" w:hAnsi="Times New Roman" w:cs="Times New Roman"/>
          <w:sz w:val="24"/>
          <w:szCs w:val="24"/>
        </w:rPr>
        <w:tab/>
      </w:r>
    </w:p>
    <w:p w14:paraId="2B9CDB9D" w14:textId="5E86ECEC" w:rsidR="001250AB" w:rsidRPr="00BD3C11" w:rsidRDefault="00BD3C11" w:rsidP="00BD3C11">
      <w:pPr>
        <w:jc w:val="both"/>
        <w:rPr>
          <w:rFonts w:ascii="Times New Roman" w:hAnsi="Times New Roman" w:cs="Times New Roman"/>
          <w:sz w:val="24"/>
          <w:szCs w:val="24"/>
        </w:rPr>
      </w:pPr>
      <w:r>
        <w:rPr>
          <w:rFonts w:ascii="Times New Roman" w:hAnsi="Times New Roman" w:cs="Times New Roman"/>
          <w:sz w:val="24"/>
          <w:szCs w:val="24"/>
        </w:rPr>
        <w:t>You should recognise most of these components from section 4a above. In particular, note that we tell Stata that we will want to apply the final teacher weight, that we want to use all replicate weights between values 1 and 100, that the BRR method is to be used, and that there is a Fay adjustment of 0.5.</w:t>
      </w:r>
    </w:p>
    <w:p w14:paraId="00AA1E35" w14:textId="7EB68213" w:rsidR="001250AB" w:rsidRDefault="00BD3C11" w:rsidP="007A7332">
      <w:pPr>
        <w:rPr>
          <w:rFonts w:ascii="Times New Roman" w:hAnsi="Times New Roman" w:cs="Times New Roman"/>
          <w:b/>
          <w:sz w:val="24"/>
          <w:szCs w:val="24"/>
          <w:u w:val="single"/>
        </w:rPr>
      </w:pPr>
      <w:r>
        <w:rPr>
          <w:rFonts w:ascii="Times New Roman" w:hAnsi="Times New Roman" w:cs="Times New Roman"/>
          <w:b/>
          <w:sz w:val="24"/>
          <w:szCs w:val="24"/>
          <w:u w:val="single"/>
        </w:rPr>
        <w:t>Step 2:</w:t>
      </w:r>
      <w:r w:rsidR="00B16B3F">
        <w:rPr>
          <w:rFonts w:ascii="Times New Roman" w:hAnsi="Times New Roman" w:cs="Times New Roman"/>
          <w:b/>
          <w:sz w:val="24"/>
          <w:szCs w:val="24"/>
          <w:u w:val="single"/>
        </w:rPr>
        <w:t xml:space="preserve"> Estimate the statistic of interest</w:t>
      </w:r>
    </w:p>
    <w:p w14:paraId="0EE77E74" w14:textId="576290CC" w:rsidR="00BD3C11" w:rsidRDefault="00BD3C11" w:rsidP="007A7332">
      <w:pPr>
        <w:rPr>
          <w:rFonts w:ascii="Times New Roman" w:hAnsi="Times New Roman" w:cs="Times New Roman"/>
          <w:sz w:val="24"/>
          <w:szCs w:val="24"/>
        </w:rPr>
      </w:pPr>
      <w:r>
        <w:rPr>
          <w:rFonts w:ascii="Times New Roman" w:hAnsi="Times New Roman" w:cs="Times New Roman"/>
          <w:sz w:val="24"/>
          <w:szCs w:val="24"/>
        </w:rPr>
        <w:t xml:space="preserve">Now we have told Stata about the complex survey design, taking it into account in our analysis is (usually) straightforward. We simply have to add the prefix </w:t>
      </w:r>
      <w:r w:rsidRPr="00BD3C11">
        <w:rPr>
          <w:rFonts w:ascii="Times New Roman" w:hAnsi="Times New Roman" w:cs="Times New Roman"/>
          <w:b/>
          <w:sz w:val="24"/>
          <w:szCs w:val="24"/>
        </w:rPr>
        <w:t>svy:</w:t>
      </w:r>
      <w:r>
        <w:rPr>
          <w:rFonts w:ascii="Times New Roman" w:hAnsi="Times New Roman" w:cs="Times New Roman"/>
          <w:sz w:val="24"/>
          <w:szCs w:val="24"/>
        </w:rPr>
        <w:t xml:space="preserve"> to all our estimations. For instance, to estimate the average age of teachers in Sweden, one simply needs to write:</w:t>
      </w:r>
    </w:p>
    <w:p w14:paraId="7816830C" w14:textId="5D2E252D" w:rsidR="00BD3C11" w:rsidRPr="00BD3C11" w:rsidRDefault="00BD3C11" w:rsidP="007A7332">
      <w:pPr>
        <w:rPr>
          <w:rFonts w:ascii="Times New Roman" w:hAnsi="Times New Roman" w:cs="Times New Roman"/>
          <w:b/>
          <w:sz w:val="24"/>
          <w:szCs w:val="24"/>
          <w:u w:val="single"/>
        </w:rPr>
      </w:pPr>
      <w:r w:rsidRPr="00BD3C11">
        <w:rPr>
          <w:rFonts w:ascii="Times New Roman" w:hAnsi="Times New Roman" w:cs="Times New Roman"/>
          <w:b/>
          <w:sz w:val="24"/>
          <w:szCs w:val="24"/>
        </w:rPr>
        <w:t>svy: mean TT2G02</w:t>
      </w:r>
    </w:p>
    <w:p w14:paraId="6C39A5E5" w14:textId="2C5A4583" w:rsidR="00BD3C11" w:rsidRDefault="00BD3C11" w:rsidP="007A7332">
      <w:pPr>
        <w:rPr>
          <w:rFonts w:ascii="Times New Roman" w:hAnsi="Times New Roman" w:cs="Times New Roman"/>
          <w:sz w:val="24"/>
          <w:szCs w:val="24"/>
        </w:rPr>
      </w:pPr>
      <w:r>
        <w:rPr>
          <w:rFonts w:ascii="Times New Roman" w:hAnsi="Times New Roman" w:cs="Times New Roman"/>
          <w:sz w:val="24"/>
          <w:szCs w:val="24"/>
        </w:rPr>
        <w:t xml:space="preserve">Which will produce exactly the same results as we calculated manually in </w:t>
      </w:r>
      <w:r w:rsidRPr="00BD3C11">
        <w:rPr>
          <w:rFonts w:ascii="Times New Roman" w:hAnsi="Times New Roman" w:cs="Times New Roman"/>
          <w:sz w:val="24"/>
          <w:szCs w:val="24"/>
        </w:rPr>
        <w:t>section 4a</w:t>
      </w:r>
      <w:r>
        <w:rPr>
          <w:rFonts w:ascii="Times New Roman" w:hAnsi="Times New Roman" w:cs="Times New Roman"/>
          <w:sz w:val="24"/>
          <w:szCs w:val="24"/>
        </w:rPr>
        <w:t>.</w:t>
      </w:r>
    </w:p>
    <w:p w14:paraId="6FE3ED0B" w14:textId="3FC76551" w:rsidR="00BD3C11" w:rsidRPr="00BD3C11" w:rsidRDefault="00BD3C11" w:rsidP="007A7332">
      <w:pPr>
        <w:rPr>
          <w:rFonts w:ascii="Times New Roman" w:hAnsi="Times New Roman" w:cs="Times New Roman"/>
          <w:sz w:val="24"/>
          <w:szCs w:val="24"/>
        </w:rPr>
      </w:pPr>
      <w:r w:rsidRPr="00BD3C11">
        <w:rPr>
          <w:rFonts w:ascii="Times New Roman" w:hAnsi="Times New Roman" w:cs="Times New Roman"/>
          <w:noProof/>
          <w:sz w:val="24"/>
          <w:szCs w:val="24"/>
          <w:lang w:eastAsia="en-GB"/>
        </w:rPr>
        <w:drawing>
          <wp:inline distT="0" distB="0" distL="0" distR="0" wp14:anchorId="5C6F1C81" wp14:editId="5196137F">
            <wp:extent cx="5540138" cy="21796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6521" cy="2193989"/>
                    </a:xfrm>
                    <a:prstGeom prst="rect">
                      <a:avLst/>
                    </a:prstGeom>
                    <a:noFill/>
                    <a:ln>
                      <a:noFill/>
                    </a:ln>
                  </pic:spPr>
                </pic:pic>
              </a:graphicData>
            </a:graphic>
          </wp:inline>
        </w:drawing>
      </w:r>
    </w:p>
    <w:p w14:paraId="4E5509C9" w14:textId="4FA478BD" w:rsidR="00BD3C11" w:rsidRPr="00BD3C11" w:rsidRDefault="00BD3C11" w:rsidP="007A7332">
      <w:pPr>
        <w:rPr>
          <w:rFonts w:ascii="Times New Roman" w:hAnsi="Times New Roman" w:cs="Times New Roman"/>
          <w:sz w:val="24"/>
          <w:szCs w:val="24"/>
        </w:rPr>
      </w:pPr>
      <w:r w:rsidRPr="00BD3C11">
        <w:rPr>
          <w:rFonts w:ascii="Times New Roman" w:hAnsi="Times New Roman" w:cs="Times New Roman"/>
          <w:b/>
          <w:sz w:val="24"/>
          <w:szCs w:val="24"/>
        </w:rPr>
        <w:lastRenderedPageBreak/>
        <w:t>Question</w:t>
      </w:r>
      <w:r>
        <w:rPr>
          <w:rFonts w:ascii="Times New Roman" w:hAnsi="Times New Roman" w:cs="Times New Roman"/>
          <w:b/>
          <w:sz w:val="24"/>
          <w:szCs w:val="24"/>
        </w:rPr>
        <w:t xml:space="preserve"> </w:t>
      </w:r>
      <w:r w:rsidR="0039722A">
        <w:rPr>
          <w:rFonts w:ascii="Times New Roman" w:hAnsi="Times New Roman" w:cs="Times New Roman"/>
          <w:b/>
          <w:sz w:val="24"/>
          <w:szCs w:val="24"/>
          <w:highlight w:val="yellow"/>
        </w:rPr>
        <w:t>2</w:t>
      </w:r>
      <w:r>
        <w:rPr>
          <w:rFonts w:ascii="Times New Roman" w:hAnsi="Times New Roman" w:cs="Times New Roman"/>
          <w:sz w:val="24"/>
          <w:szCs w:val="24"/>
        </w:rPr>
        <w:t xml:space="preserve">: </w:t>
      </w:r>
      <w:r w:rsidRPr="00BD3C11">
        <w:rPr>
          <w:rFonts w:ascii="Times New Roman" w:hAnsi="Times New Roman" w:cs="Times New Roman"/>
          <w:b/>
          <w:sz w:val="24"/>
          <w:szCs w:val="24"/>
        </w:rPr>
        <w:t>Calculate the proportion of teachers in Sweden who are male</w:t>
      </w:r>
      <w:r w:rsidR="008510E2">
        <w:rPr>
          <w:rFonts w:ascii="Times New Roman" w:hAnsi="Times New Roman" w:cs="Times New Roman"/>
          <w:b/>
          <w:sz w:val="24"/>
          <w:szCs w:val="24"/>
        </w:rPr>
        <w:t xml:space="preserve"> (including the 95 percent confidence interval</w:t>
      </w:r>
      <w:r w:rsidR="00B16B3F">
        <w:rPr>
          <w:rFonts w:ascii="Times New Roman" w:hAnsi="Times New Roman" w:cs="Times New Roman"/>
          <w:b/>
          <w:sz w:val="24"/>
          <w:szCs w:val="24"/>
        </w:rPr>
        <w:t>)</w:t>
      </w:r>
      <w:r w:rsidR="008510E2">
        <w:rPr>
          <w:rFonts w:ascii="Times New Roman" w:hAnsi="Times New Roman" w:cs="Times New Roman"/>
          <w:b/>
          <w:sz w:val="24"/>
          <w:szCs w:val="24"/>
        </w:rPr>
        <w:t>:</w:t>
      </w:r>
    </w:p>
    <w:p w14:paraId="4EA3E6D4" w14:textId="10ADC751" w:rsidR="00620A81" w:rsidRDefault="0039722A" w:rsidP="007A7332">
      <w:pPr>
        <w:rPr>
          <w:rFonts w:ascii="Times New Roman" w:hAnsi="Times New Roman" w:cs="Times New Roman"/>
          <w:b/>
          <w:sz w:val="24"/>
          <w:szCs w:val="24"/>
        </w:rPr>
      </w:pPr>
      <w:r>
        <w:rPr>
          <w:rFonts w:ascii="Times New Roman" w:hAnsi="Times New Roman" w:cs="Times New Roman"/>
          <w:b/>
          <w:sz w:val="24"/>
          <w:szCs w:val="24"/>
        </w:rPr>
        <w:t>Question 3</w:t>
      </w:r>
      <w:r w:rsidR="00620A81">
        <w:rPr>
          <w:rFonts w:ascii="Times New Roman" w:hAnsi="Times New Roman" w:cs="Times New Roman"/>
          <w:b/>
          <w:sz w:val="24"/>
          <w:szCs w:val="24"/>
        </w:rPr>
        <w:t xml:space="preserve">: </w:t>
      </w:r>
    </w:p>
    <w:p w14:paraId="6BE2CD1C" w14:textId="0EF1AB3D" w:rsidR="008510E2" w:rsidRDefault="00620A81" w:rsidP="00620A81">
      <w:pPr>
        <w:pStyle w:val="ListParagraph"/>
        <w:numPr>
          <w:ilvl w:val="0"/>
          <w:numId w:val="7"/>
        </w:numPr>
        <w:rPr>
          <w:rFonts w:ascii="Times New Roman" w:hAnsi="Times New Roman" w:cs="Times New Roman"/>
          <w:b/>
          <w:sz w:val="24"/>
          <w:szCs w:val="24"/>
        </w:rPr>
      </w:pPr>
      <w:r w:rsidRPr="00620A81">
        <w:rPr>
          <w:rFonts w:ascii="Times New Roman" w:hAnsi="Times New Roman" w:cs="Times New Roman"/>
          <w:b/>
          <w:sz w:val="24"/>
          <w:szCs w:val="24"/>
        </w:rPr>
        <w:t>The TALIS dataset includes the variable TT2G46J</w:t>
      </w:r>
      <w:r>
        <w:rPr>
          <w:rFonts w:ascii="Times New Roman" w:hAnsi="Times New Roman" w:cs="Times New Roman"/>
          <w:b/>
          <w:sz w:val="24"/>
          <w:szCs w:val="24"/>
        </w:rPr>
        <w:t>. What does this variable capture?</w:t>
      </w:r>
    </w:p>
    <w:p w14:paraId="36E653FD" w14:textId="77777777" w:rsidR="003F5DBA" w:rsidRDefault="003F5DBA" w:rsidP="003F5DBA">
      <w:pPr>
        <w:pStyle w:val="ListParagraph"/>
        <w:rPr>
          <w:rFonts w:ascii="Times New Roman" w:hAnsi="Times New Roman" w:cs="Times New Roman"/>
          <w:b/>
          <w:sz w:val="24"/>
          <w:szCs w:val="24"/>
        </w:rPr>
      </w:pPr>
    </w:p>
    <w:p w14:paraId="35E805C0" w14:textId="6B4866C2" w:rsidR="003F5DBA" w:rsidRPr="003F5DBA" w:rsidRDefault="00D35CD6" w:rsidP="00815CA0">
      <w:pPr>
        <w:pStyle w:val="ListParagraph"/>
        <w:numPr>
          <w:ilvl w:val="0"/>
          <w:numId w:val="7"/>
        </w:numPr>
        <w:rPr>
          <w:rFonts w:ascii="Times New Roman" w:hAnsi="Times New Roman" w:cs="Times New Roman"/>
          <w:b/>
          <w:sz w:val="24"/>
          <w:szCs w:val="24"/>
        </w:rPr>
      </w:pPr>
      <w:r w:rsidRPr="003F5DBA">
        <w:rPr>
          <w:rFonts w:ascii="Times New Roman" w:hAnsi="Times New Roman" w:cs="Times New Roman"/>
          <w:b/>
          <w:sz w:val="24"/>
          <w:szCs w:val="24"/>
        </w:rPr>
        <w:t xml:space="preserve">TALIS also includes the variable TT2G16. This captures the number of hours teachers typically work per week. Using this variable, create working hour deciles (i.e. 10 approximately equal groups each containing approximately 10 percent of the population). </w:t>
      </w:r>
      <w:r w:rsidRPr="003F5DBA">
        <w:rPr>
          <w:rFonts w:ascii="Times New Roman" w:hAnsi="Times New Roman" w:cs="Times New Roman"/>
          <w:sz w:val="24"/>
          <w:szCs w:val="24"/>
          <w:u w:val="single"/>
        </w:rPr>
        <w:t xml:space="preserve">Hint: </w:t>
      </w:r>
      <w:r w:rsidRPr="003F5DBA">
        <w:rPr>
          <w:rFonts w:ascii="Times New Roman" w:hAnsi="Times New Roman" w:cs="Times New Roman"/>
          <w:sz w:val="24"/>
          <w:szCs w:val="24"/>
        </w:rPr>
        <w:t xml:space="preserve">The </w:t>
      </w:r>
      <w:r w:rsidRPr="003F5DBA">
        <w:rPr>
          <w:rFonts w:ascii="Times New Roman" w:hAnsi="Times New Roman" w:cs="Times New Roman"/>
          <w:b/>
          <w:sz w:val="24"/>
          <w:szCs w:val="24"/>
        </w:rPr>
        <w:t>xtile</w:t>
      </w:r>
      <w:r w:rsidRPr="003F5DBA">
        <w:rPr>
          <w:rFonts w:ascii="Times New Roman" w:hAnsi="Times New Roman" w:cs="Times New Roman"/>
          <w:sz w:val="24"/>
          <w:szCs w:val="24"/>
        </w:rPr>
        <w:t xml:space="preserve"> command can be used to divide the data into </w:t>
      </w:r>
      <w:r w:rsidR="00B16B3F" w:rsidRPr="003F5DBA">
        <w:rPr>
          <w:rFonts w:ascii="Times New Roman" w:hAnsi="Times New Roman" w:cs="Times New Roman"/>
          <w:sz w:val="24"/>
          <w:szCs w:val="24"/>
        </w:rPr>
        <w:t>deciles</w:t>
      </w:r>
      <w:r w:rsidRPr="003F5DBA">
        <w:rPr>
          <w:rFonts w:ascii="Times New Roman" w:hAnsi="Times New Roman" w:cs="Times New Roman"/>
          <w:sz w:val="24"/>
          <w:szCs w:val="24"/>
        </w:rPr>
        <w:t xml:space="preserve">. </w:t>
      </w:r>
    </w:p>
    <w:p w14:paraId="3961B5C6" w14:textId="77777777" w:rsidR="003F5DBA" w:rsidRPr="003F5DBA" w:rsidRDefault="003F5DBA" w:rsidP="003F5DBA">
      <w:pPr>
        <w:pStyle w:val="ListParagraph"/>
        <w:rPr>
          <w:rFonts w:ascii="Times New Roman" w:hAnsi="Times New Roman" w:cs="Times New Roman"/>
          <w:b/>
          <w:sz w:val="24"/>
          <w:szCs w:val="24"/>
        </w:rPr>
      </w:pPr>
    </w:p>
    <w:p w14:paraId="5A487C81" w14:textId="77777777" w:rsidR="003F5DBA" w:rsidRPr="003F5DBA" w:rsidRDefault="00620A81" w:rsidP="007A7332">
      <w:pPr>
        <w:pStyle w:val="ListParagraph"/>
        <w:numPr>
          <w:ilvl w:val="0"/>
          <w:numId w:val="7"/>
        </w:numPr>
        <w:rPr>
          <w:rFonts w:ascii="Times New Roman" w:hAnsi="Times New Roman" w:cs="Times New Roman"/>
          <w:i/>
          <w:sz w:val="24"/>
          <w:szCs w:val="24"/>
        </w:rPr>
      </w:pPr>
      <w:r>
        <w:rPr>
          <w:rFonts w:ascii="Times New Roman" w:hAnsi="Times New Roman" w:cs="Times New Roman"/>
          <w:b/>
          <w:sz w:val="24"/>
          <w:szCs w:val="24"/>
        </w:rPr>
        <w:t xml:space="preserve">What proportion of teachers in the </w:t>
      </w:r>
      <w:r w:rsidR="00D35CD6">
        <w:rPr>
          <w:rFonts w:ascii="Times New Roman" w:hAnsi="Times New Roman" w:cs="Times New Roman"/>
          <w:b/>
          <w:sz w:val="24"/>
          <w:szCs w:val="24"/>
          <w:u w:val="single"/>
        </w:rPr>
        <w:t>lowest</w:t>
      </w:r>
      <w:r w:rsidRPr="00B77071">
        <w:rPr>
          <w:rFonts w:ascii="Times New Roman" w:hAnsi="Times New Roman" w:cs="Times New Roman"/>
          <w:b/>
          <w:sz w:val="24"/>
          <w:szCs w:val="24"/>
          <w:u w:val="single"/>
        </w:rPr>
        <w:t xml:space="preserve"> </w:t>
      </w:r>
      <w:r w:rsidR="00D35CD6">
        <w:rPr>
          <w:rFonts w:ascii="Times New Roman" w:hAnsi="Times New Roman" w:cs="Times New Roman"/>
          <w:b/>
          <w:sz w:val="24"/>
          <w:szCs w:val="24"/>
          <w:u w:val="single"/>
        </w:rPr>
        <w:t>working hours</w:t>
      </w:r>
      <w:r w:rsidRPr="00B77071">
        <w:rPr>
          <w:rFonts w:ascii="Times New Roman" w:hAnsi="Times New Roman" w:cs="Times New Roman"/>
          <w:b/>
          <w:sz w:val="24"/>
          <w:szCs w:val="24"/>
          <w:u w:val="single"/>
        </w:rPr>
        <w:t xml:space="preserve"> </w:t>
      </w:r>
      <w:r w:rsidR="00D35CD6">
        <w:rPr>
          <w:rFonts w:ascii="Times New Roman" w:hAnsi="Times New Roman" w:cs="Times New Roman"/>
          <w:b/>
          <w:sz w:val="24"/>
          <w:szCs w:val="24"/>
          <w:u w:val="single"/>
        </w:rPr>
        <w:t>decile</w:t>
      </w:r>
      <w:r>
        <w:rPr>
          <w:rFonts w:ascii="Times New Roman" w:hAnsi="Times New Roman" w:cs="Times New Roman"/>
          <w:b/>
          <w:sz w:val="24"/>
          <w:szCs w:val="24"/>
        </w:rPr>
        <w:t xml:space="preserve"> </w:t>
      </w:r>
      <w:r w:rsidR="00B77071">
        <w:rPr>
          <w:rFonts w:ascii="Times New Roman" w:hAnsi="Times New Roman" w:cs="Times New Roman"/>
          <w:b/>
          <w:sz w:val="24"/>
          <w:szCs w:val="24"/>
        </w:rPr>
        <w:t xml:space="preserve">‘strongly agree’ </w:t>
      </w:r>
    </w:p>
    <w:p w14:paraId="26A9227F" w14:textId="77777777" w:rsidR="003F5DBA" w:rsidRPr="003F5DBA" w:rsidRDefault="003F5DBA" w:rsidP="003F5DBA">
      <w:pPr>
        <w:pStyle w:val="ListParagraph"/>
        <w:rPr>
          <w:rFonts w:ascii="Times New Roman" w:hAnsi="Times New Roman" w:cs="Times New Roman"/>
          <w:b/>
          <w:sz w:val="24"/>
          <w:szCs w:val="24"/>
        </w:rPr>
      </w:pPr>
    </w:p>
    <w:p w14:paraId="699703D7" w14:textId="29DD378F" w:rsidR="00B77071" w:rsidRPr="003F5DBA" w:rsidRDefault="00B77071" w:rsidP="007A7332">
      <w:pPr>
        <w:pStyle w:val="ListParagraph"/>
        <w:numPr>
          <w:ilvl w:val="0"/>
          <w:numId w:val="7"/>
        </w:numPr>
        <w:rPr>
          <w:rFonts w:ascii="Times New Roman" w:hAnsi="Times New Roman" w:cs="Times New Roman"/>
          <w:i/>
          <w:sz w:val="24"/>
          <w:szCs w:val="24"/>
        </w:rPr>
      </w:pPr>
      <w:r w:rsidRPr="003F5DBA">
        <w:rPr>
          <w:rFonts w:ascii="Times New Roman" w:hAnsi="Times New Roman" w:cs="Times New Roman"/>
          <w:b/>
          <w:sz w:val="24"/>
          <w:szCs w:val="24"/>
        </w:rPr>
        <w:t xml:space="preserve">How does this compare to the proportion from the </w:t>
      </w:r>
      <w:r w:rsidR="00B92860" w:rsidRPr="003F5DBA">
        <w:rPr>
          <w:rFonts w:ascii="Times New Roman" w:hAnsi="Times New Roman" w:cs="Times New Roman"/>
          <w:b/>
          <w:sz w:val="24"/>
          <w:szCs w:val="24"/>
        </w:rPr>
        <w:t>top decille (the 10 percent who work the longest hours</w:t>
      </w:r>
      <w:r w:rsidRPr="003F5DBA">
        <w:rPr>
          <w:rFonts w:ascii="Times New Roman" w:hAnsi="Times New Roman" w:cs="Times New Roman"/>
          <w:b/>
          <w:sz w:val="24"/>
          <w:szCs w:val="24"/>
        </w:rPr>
        <w:t>?</w:t>
      </w:r>
      <w:r w:rsidR="00987513" w:rsidRPr="003F5DBA">
        <w:rPr>
          <w:rFonts w:ascii="Times New Roman" w:hAnsi="Times New Roman" w:cs="Times New Roman"/>
          <w:b/>
          <w:sz w:val="24"/>
          <w:szCs w:val="24"/>
        </w:rPr>
        <w:t>)</w:t>
      </w:r>
    </w:p>
    <w:p w14:paraId="403C910A" w14:textId="062D5DCD" w:rsidR="00D35CD6" w:rsidRDefault="00D35CD6" w:rsidP="007A7332">
      <w:pPr>
        <w:rPr>
          <w:rFonts w:ascii="Times New Roman" w:hAnsi="Times New Roman" w:cs="Times New Roman"/>
          <w:b/>
          <w:sz w:val="24"/>
          <w:szCs w:val="24"/>
          <w:u w:val="single"/>
        </w:rPr>
      </w:pPr>
    </w:p>
    <w:p w14:paraId="603BE017" w14:textId="6A379192" w:rsidR="00B92860" w:rsidRDefault="00B92860" w:rsidP="00B92860">
      <w:pPr>
        <w:rPr>
          <w:rFonts w:ascii="Times New Roman" w:hAnsi="Times New Roman" w:cs="Times New Roman"/>
          <w:b/>
          <w:sz w:val="24"/>
          <w:szCs w:val="24"/>
          <w:u w:val="single"/>
        </w:rPr>
      </w:pPr>
      <w:r w:rsidRPr="00131783">
        <w:rPr>
          <w:rFonts w:ascii="Times New Roman" w:hAnsi="Times New Roman" w:cs="Times New Roman"/>
          <w:b/>
          <w:sz w:val="24"/>
          <w:szCs w:val="24"/>
        </w:rPr>
        <w:t xml:space="preserve">Question </w:t>
      </w:r>
      <w:r w:rsidR="0039722A" w:rsidRPr="00131783">
        <w:rPr>
          <w:rFonts w:ascii="Times New Roman" w:hAnsi="Times New Roman" w:cs="Times New Roman"/>
          <w:b/>
          <w:sz w:val="24"/>
          <w:szCs w:val="24"/>
        </w:rPr>
        <w:t>4</w:t>
      </w:r>
      <w:r w:rsidR="004E53F2" w:rsidRPr="00131783">
        <w:rPr>
          <w:rFonts w:ascii="Times New Roman" w:hAnsi="Times New Roman" w:cs="Times New Roman"/>
          <w:b/>
          <w:sz w:val="24"/>
          <w:szCs w:val="24"/>
        </w:rPr>
        <w:t>. What</w:t>
      </w:r>
      <w:r w:rsidR="004E53F2">
        <w:rPr>
          <w:rFonts w:ascii="Times New Roman" w:hAnsi="Times New Roman" w:cs="Times New Roman"/>
          <w:b/>
          <w:sz w:val="24"/>
          <w:szCs w:val="24"/>
        </w:rPr>
        <w:t xml:space="preserve"> is the 7</w:t>
      </w:r>
      <w:r>
        <w:rPr>
          <w:rFonts w:ascii="Times New Roman" w:hAnsi="Times New Roman" w:cs="Times New Roman"/>
          <w:b/>
          <w:sz w:val="24"/>
          <w:szCs w:val="24"/>
        </w:rPr>
        <w:t>5</w:t>
      </w:r>
      <w:r w:rsidRPr="00B92860">
        <w:rPr>
          <w:rFonts w:ascii="Times New Roman" w:hAnsi="Times New Roman" w:cs="Times New Roman"/>
          <w:b/>
          <w:sz w:val="24"/>
          <w:szCs w:val="24"/>
          <w:vertAlign w:val="superscript"/>
        </w:rPr>
        <w:t>th</w:t>
      </w:r>
      <w:r>
        <w:rPr>
          <w:rFonts w:ascii="Times New Roman" w:hAnsi="Times New Roman" w:cs="Times New Roman"/>
          <w:b/>
          <w:sz w:val="24"/>
          <w:szCs w:val="24"/>
        </w:rPr>
        <w:t xml:space="preserve"> percentile of the teacher age distribution? (The variable name for teacher age is </w:t>
      </w:r>
      <w:r>
        <w:rPr>
          <w:rFonts w:ascii="System" w:hAnsi="System" w:cs="System"/>
          <w:b/>
          <w:bCs/>
          <w:sz w:val="20"/>
          <w:szCs w:val="20"/>
        </w:rPr>
        <w:t>TT2G02).</w:t>
      </w:r>
      <w:r>
        <w:rPr>
          <w:rFonts w:ascii="Times New Roman" w:hAnsi="Times New Roman" w:cs="Times New Roman"/>
          <w:b/>
          <w:sz w:val="24"/>
          <w:szCs w:val="24"/>
        </w:rPr>
        <w:t xml:space="preserve"> Can you calculate the standard error (applying the BRR weights?)</w:t>
      </w:r>
    </w:p>
    <w:p w14:paraId="1CAA49EC" w14:textId="77777777" w:rsidR="00B92860" w:rsidRDefault="00B92860" w:rsidP="007A7332">
      <w:pPr>
        <w:rPr>
          <w:rFonts w:ascii="Times New Roman" w:hAnsi="Times New Roman" w:cs="Times New Roman"/>
          <w:b/>
          <w:sz w:val="24"/>
          <w:szCs w:val="24"/>
          <w:u w:val="single"/>
        </w:rPr>
      </w:pPr>
    </w:p>
    <w:p w14:paraId="30B9660F" w14:textId="34090E60" w:rsidR="007A7332" w:rsidRDefault="00DE3C79" w:rsidP="007A7332">
      <w:pPr>
        <w:rPr>
          <w:rFonts w:ascii="Times New Roman" w:hAnsi="Times New Roman" w:cs="Times New Roman"/>
          <w:b/>
          <w:sz w:val="24"/>
          <w:szCs w:val="24"/>
          <w:u w:val="single"/>
        </w:rPr>
      </w:pPr>
      <w:r>
        <w:rPr>
          <w:rFonts w:ascii="Times New Roman" w:hAnsi="Times New Roman" w:cs="Times New Roman"/>
          <w:b/>
          <w:sz w:val="24"/>
          <w:szCs w:val="24"/>
          <w:u w:val="single"/>
        </w:rPr>
        <w:t>4c. The OCED ‘repest</w:t>
      </w:r>
      <w:r w:rsidR="007A7332">
        <w:rPr>
          <w:rFonts w:ascii="Times New Roman" w:hAnsi="Times New Roman" w:cs="Times New Roman"/>
          <w:b/>
          <w:sz w:val="24"/>
          <w:szCs w:val="24"/>
          <w:u w:val="single"/>
        </w:rPr>
        <w:t>’ user-written command</w:t>
      </w:r>
      <w:r w:rsidR="007A7332" w:rsidRPr="00BB2189">
        <w:rPr>
          <w:rFonts w:ascii="Times New Roman" w:hAnsi="Times New Roman" w:cs="Times New Roman"/>
          <w:b/>
          <w:sz w:val="24"/>
          <w:szCs w:val="24"/>
          <w:u w:val="single"/>
        </w:rPr>
        <w:t xml:space="preserve"> </w:t>
      </w:r>
    </w:p>
    <w:p w14:paraId="538D12AF" w14:textId="1EA41532" w:rsidR="007A7332" w:rsidRDefault="000C6AC2" w:rsidP="000C6AC2">
      <w:pPr>
        <w:jc w:val="both"/>
        <w:rPr>
          <w:rFonts w:ascii="Times New Roman" w:hAnsi="Times New Roman" w:cs="Times New Roman"/>
          <w:sz w:val="24"/>
          <w:szCs w:val="24"/>
        </w:rPr>
      </w:pPr>
      <w:r>
        <w:rPr>
          <w:rFonts w:ascii="Times New Roman" w:hAnsi="Times New Roman" w:cs="Times New Roman"/>
          <w:sz w:val="24"/>
          <w:szCs w:val="24"/>
        </w:rPr>
        <w:t xml:space="preserve">You will have noticed that it is not possible to answer </w:t>
      </w:r>
      <w:r w:rsidRPr="00131783">
        <w:rPr>
          <w:rFonts w:ascii="Times New Roman" w:hAnsi="Times New Roman" w:cs="Times New Roman"/>
          <w:sz w:val="24"/>
          <w:szCs w:val="24"/>
        </w:rPr>
        <w:t xml:space="preserve">question </w:t>
      </w:r>
      <w:r w:rsidR="0039722A" w:rsidRPr="00131783">
        <w:rPr>
          <w:rFonts w:ascii="Times New Roman" w:hAnsi="Times New Roman" w:cs="Times New Roman"/>
          <w:sz w:val="24"/>
          <w:szCs w:val="24"/>
        </w:rPr>
        <w:t>4</w:t>
      </w:r>
      <w:r w:rsidRPr="00131783">
        <w:rPr>
          <w:rFonts w:ascii="Times New Roman" w:hAnsi="Times New Roman" w:cs="Times New Roman"/>
          <w:sz w:val="24"/>
          <w:szCs w:val="24"/>
        </w:rPr>
        <w:t xml:space="preserve"> using the</w:t>
      </w:r>
      <w:r>
        <w:rPr>
          <w:rFonts w:ascii="Times New Roman" w:hAnsi="Times New Roman" w:cs="Times New Roman"/>
          <w:sz w:val="24"/>
          <w:szCs w:val="24"/>
        </w:rPr>
        <w:t xml:space="preserve"> Stata ‘svy’ prefix. This is because neither </w:t>
      </w:r>
      <w:r w:rsidRPr="000C6AC2">
        <w:rPr>
          <w:rFonts w:ascii="Times New Roman" w:hAnsi="Times New Roman" w:cs="Times New Roman"/>
          <w:b/>
          <w:sz w:val="24"/>
          <w:szCs w:val="24"/>
        </w:rPr>
        <w:t>sum</w:t>
      </w:r>
      <w:r>
        <w:rPr>
          <w:rFonts w:ascii="Times New Roman" w:hAnsi="Times New Roman" w:cs="Times New Roman"/>
          <w:sz w:val="24"/>
          <w:szCs w:val="24"/>
        </w:rPr>
        <w:t xml:space="preserve"> nor </w:t>
      </w:r>
      <w:r w:rsidRPr="000C6AC2">
        <w:rPr>
          <w:rFonts w:ascii="Times New Roman" w:hAnsi="Times New Roman" w:cs="Times New Roman"/>
          <w:b/>
          <w:sz w:val="24"/>
          <w:szCs w:val="24"/>
        </w:rPr>
        <w:t>qreg</w:t>
      </w:r>
      <w:r w:rsidR="00987513">
        <w:rPr>
          <w:rFonts w:ascii="Times New Roman" w:hAnsi="Times New Roman" w:cs="Times New Roman"/>
          <w:sz w:val="24"/>
          <w:szCs w:val="24"/>
        </w:rPr>
        <w:t xml:space="preserve"> are compatible with the svy command</w:t>
      </w:r>
      <w:r>
        <w:rPr>
          <w:rFonts w:ascii="Times New Roman" w:hAnsi="Times New Roman" w:cs="Times New Roman"/>
          <w:sz w:val="24"/>
          <w:szCs w:val="24"/>
        </w:rPr>
        <w:t>. Yet, in the official OECD report, they frequently present estimates of the percentiles of various distributions along with their standard errors. You can re-produce their figures using the ‘manual’ technique described in section 4a</w:t>
      </w:r>
      <w:r w:rsidR="00987513">
        <w:rPr>
          <w:rFonts w:ascii="Times New Roman" w:hAnsi="Times New Roman" w:cs="Times New Roman"/>
          <w:sz w:val="24"/>
          <w:szCs w:val="24"/>
        </w:rPr>
        <w:t xml:space="preserve"> </w:t>
      </w:r>
      <w:r>
        <w:rPr>
          <w:rFonts w:ascii="Times New Roman" w:hAnsi="Times New Roman" w:cs="Times New Roman"/>
          <w:sz w:val="24"/>
          <w:szCs w:val="24"/>
        </w:rPr>
        <w:t>– but is their an easier way?</w:t>
      </w:r>
    </w:p>
    <w:p w14:paraId="2AE2CE04" w14:textId="4F8C5E70" w:rsidR="00012E22" w:rsidRDefault="000C6AC2" w:rsidP="007A7332">
      <w:pPr>
        <w:rPr>
          <w:rFonts w:ascii="Times New Roman" w:hAnsi="Times New Roman" w:cs="Times New Roman"/>
          <w:sz w:val="24"/>
          <w:szCs w:val="24"/>
        </w:rPr>
      </w:pPr>
      <w:r>
        <w:rPr>
          <w:rFonts w:ascii="Times New Roman" w:hAnsi="Times New Roman" w:cs="Times New Roman"/>
          <w:sz w:val="24"/>
          <w:szCs w:val="24"/>
        </w:rPr>
        <w:t xml:space="preserve">Analysts at the OECD have recently developed to Stata </w:t>
      </w:r>
      <w:r w:rsidRPr="000C6AC2">
        <w:rPr>
          <w:rFonts w:ascii="Times New Roman" w:hAnsi="Times New Roman" w:cs="Times New Roman"/>
          <w:b/>
          <w:sz w:val="24"/>
          <w:szCs w:val="24"/>
        </w:rPr>
        <w:t>repest</w:t>
      </w:r>
      <w:r>
        <w:rPr>
          <w:rFonts w:ascii="Times New Roman" w:hAnsi="Times New Roman" w:cs="Times New Roman"/>
          <w:sz w:val="24"/>
          <w:szCs w:val="24"/>
        </w:rPr>
        <w:t xml:space="preserve"> command. This extremely useful tool, which can be used with the PISA</w:t>
      </w:r>
      <w:r w:rsidR="00987513">
        <w:rPr>
          <w:rFonts w:ascii="Times New Roman" w:hAnsi="Times New Roman" w:cs="Times New Roman"/>
          <w:sz w:val="24"/>
          <w:szCs w:val="24"/>
        </w:rPr>
        <w:t>, PIAAC and TALIS datasets,</w:t>
      </w:r>
      <w:r>
        <w:rPr>
          <w:rFonts w:ascii="Times New Roman" w:hAnsi="Times New Roman" w:cs="Times New Roman"/>
          <w:sz w:val="24"/>
          <w:szCs w:val="24"/>
        </w:rPr>
        <w:t xml:space="preserve"> handles the BRR weights in an appropriate way to correctly estimate standard errors. </w:t>
      </w:r>
    </w:p>
    <w:p w14:paraId="4C4FE8E2" w14:textId="570FC96D" w:rsidR="00012E22" w:rsidRDefault="00012E22" w:rsidP="007A7332">
      <w:pPr>
        <w:rPr>
          <w:rFonts w:ascii="Times New Roman" w:hAnsi="Times New Roman" w:cs="Times New Roman"/>
          <w:sz w:val="24"/>
          <w:szCs w:val="24"/>
        </w:rPr>
      </w:pPr>
      <w:r>
        <w:rPr>
          <w:rFonts w:ascii="Times New Roman" w:hAnsi="Times New Roman" w:cs="Times New Roman"/>
          <w:sz w:val="24"/>
          <w:szCs w:val="24"/>
        </w:rPr>
        <w:t>As repest is a user-written command, you have to first download and install it. You can do this either one of two ways. Either run the command:</w:t>
      </w:r>
    </w:p>
    <w:p w14:paraId="192DA8FA" w14:textId="36F90692" w:rsidR="00012E22" w:rsidRDefault="00012E22" w:rsidP="007A7332">
      <w:pPr>
        <w:rPr>
          <w:rFonts w:ascii="Times New Roman" w:hAnsi="Times New Roman" w:cs="Times New Roman"/>
          <w:b/>
          <w:sz w:val="24"/>
          <w:szCs w:val="24"/>
        </w:rPr>
      </w:pPr>
      <w:r>
        <w:rPr>
          <w:rFonts w:ascii="Times New Roman" w:hAnsi="Times New Roman" w:cs="Times New Roman"/>
          <w:b/>
          <w:sz w:val="24"/>
          <w:szCs w:val="24"/>
        </w:rPr>
        <w:t xml:space="preserve">findit </w:t>
      </w:r>
      <w:r w:rsidRPr="000C6AC2">
        <w:rPr>
          <w:rFonts w:ascii="Times New Roman" w:hAnsi="Times New Roman" w:cs="Times New Roman"/>
          <w:b/>
          <w:sz w:val="24"/>
          <w:szCs w:val="24"/>
        </w:rPr>
        <w:t>repest</w:t>
      </w:r>
    </w:p>
    <w:p w14:paraId="047FD41D" w14:textId="6E936A30" w:rsidR="00012E22" w:rsidRDefault="00012E22" w:rsidP="007A7332">
      <w:pPr>
        <w:rPr>
          <w:rFonts w:ascii="Times New Roman" w:hAnsi="Times New Roman" w:cs="Times New Roman"/>
          <w:sz w:val="24"/>
          <w:szCs w:val="24"/>
        </w:rPr>
      </w:pPr>
      <w:r>
        <w:rPr>
          <w:rFonts w:ascii="Times New Roman" w:hAnsi="Times New Roman" w:cs="Times New Roman"/>
          <w:sz w:val="24"/>
          <w:szCs w:val="24"/>
        </w:rPr>
        <w:t>Then click on this link (</w:t>
      </w:r>
      <w:r w:rsidRPr="00012E22">
        <w:rPr>
          <w:rFonts w:ascii="Times New Roman" w:hAnsi="Times New Roman" w:cs="Times New Roman"/>
          <w:sz w:val="24"/>
          <w:szCs w:val="24"/>
        </w:rPr>
        <w:t xml:space="preserve">repest from </w:t>
      </w:r>
      <w:hyperlink r:id="rId17" w:history="1">
        <w:r w:rsidRPr="007F7BB1">
          <w:rPr>
            <w:rStyle w:val="Hyperlink"/>
            <w:rFonts w:ascii="Times New Roman" w:hAnsi="Times New Roman" w:cs="Times New Roman"/>
            <w:sz w:val="24"/>
            <w:szCs w:val="24"/>
          </w:rPr>
          <w:t>http://fmwww.bc.edu/RePEc/bocode/r</w:t>
        </w:r>
      </w:hyperlink>
      <w:r>
        <w:rPr>
          <w:rFonts w:ascii="Times New Roman" w:hAnsi="Times New Roman" w:cs="Times New Roman"/>
          <w:sz w:val="24"/>
          <w:szCs w:val="24"/>
        </w:rPr>
        <w:t xml:space="preserve">), scroll to the bottom of the page and click where is says </w:t>
      </w:r>
      <w:r w:rsidRPr="00012E22">
        <w:rPr>
          <w:rFonts w:ascii="Times New Roman" w:hAnsi="Times New Roman" w:cs="Times New Roman"/>
          <w:sz w:val="24"/>
          <w:szCs w:val="24"/>
        </w:rPr>
        <w:t>(click here to install)</w:t>
      </w:r>
      <w:r>
        <w:rPr>
          <w:rFonts w:ascii="Times New Roman" w:hAnsi="Times New Roman" w:cs="Times New Roman"/>
          <w:sz w:val="24"/>
          <w:szCs w:val="24"/>
        </w:rPr>
        <w:t xml:space="preserve">. </w:t>
      </w:r>
    </w:p>
    <w:p w14:paraId="4D772356" w14:textId="7AA22173" w:rsidR="00012E22" w:rsidRDefault="00012E22" w:rsidP="007A7332">
      <w:pPr>
        <w:rPr>
          <w:rFonts w:ascii="Times New Roman" w:hAnsi="Times New Roman" w:cs="Times New Roman"/>
          <w:sz w:val="24"/>
          <w:szCs w:val="24"/>
        </w:rPr>
      </w:pPr>
      <w:r>
        <w:rPr>
          <w:rFonts w:ascii="Times New Roman" w:hAnsi="Times New Roman" w:cs="Times New Roman"/>
          <w:sz w:val="24"/>
          <w:szCs w:val="24"/>
        </w:rPr>
        <w:lastRenderedPageBreak/>
        <w:t xml:space="preserve">Alternatively, you can visit my website </w:t>
      </w:r>
      <w:hyperlink r:id="rId18" w:history="1">
        <w:r w:rsidR="00A17732" w:rsidRPr="004105DB">
          <w:rPr>
            <w:rStyle w:val="Hyperlink"/>
            <w:rFonts w:ascii="Times New Roman" w:hAnsi="Times New Roman" w:cs="Times New Roman"/>
            <w:sz w:val="24"/>
            <w:szCs w:val="24"/>
          </w:rPr>
          <w:t>www.johnjerrim.com/papers/pisacourse</w:t>
        </w:r>
      </w:hyperlink>
      <w:r w:rsidR="00A17732">
        <w:rPr>
          <w:rFonts w:ascii="Times New Roman" w:hAnsi="Times New Roman" w:cs="Times New Roman"/>
          <w:sz w:val="24"/>
          <w:szCs w:val="24"/>
        </w:rPr>
        <w:t xml:space="preserve"> </w:t>
      </w:r>
      <w:r>
        <w:rPr>
          <w:rFonts w:ascii="Times New Roman" w:hAnsi="Times New Roman" w:cs="Times New Roman"/>
          <w:sz w:val="24"/>
          <w:szCs w:val="24"/>
        </w:rPr>
        <w:t>where you will find a dofile called repest. Download this do-file to (e.g.) your desktop. Then upon it up in the do-file editor and run everything that is contained within the file.</w:t>
      </w:r>
    </w:p>
    <w:p w14:paraId="5F4DE7AB" w14:textId="434AA08F" w:rsidR="00012E22" w:rsidRDefault="00987513" w:rsidP="007A7332">
      <w:pPr>
        <w:rPr>
          <w:rFonts w:ascii="Times New Roman" w:hAnsi="Times New Roman" w:cs="Times New Roman"/>
          <w:sz w:val="24"/>
          <w:szCs w:val="24"/>
        </w:rPr>
      </w:pPr>
      <w:r>
        <w:rPr>
          <w:rFonts w:ascii="Times New Roman" w:hAnsi="Times New Roman" w:cs="Times New Roman"/>
          <w:sz w:val="24"/>
          <w:szCs w:val="24"/>
        </w:rPr>
        <w:t>Once you have</w:t>
      </w:r>
      <w:r w:rsidR="00012E22">
        <w:rPr>
          <w:rFonts w:ascii="Times New Roman" w:hAnsi="Times New Roman" w:cs="Times New Roman"/>
          <w:sz w:val="24"/>
          <w:szCs w:val="24"/>
        </w:rPr>
        <w:t xml:space="preserve"> installed repest, you can find out more about its capabilities by running the command:</w:t>
      </w:r>
    </w:p>
    <w:p w14:paraId="53EB940B" w14:textId="51771FFC" w:rsidR="001A7C93" w:rsidRPr="000C6AC2" w:rsidRDefault="000C6AC2" w:rsidP="007A7332">
      <w:pPr>
        <w:rPr>
          <w:rFonts w:ascii="Times New Roman" w:hAnsi="Times New Roman" w:cs="Times New Roman"/>
          <w:b/>
          <w:sz w:val="24"/>
          <w:szCs w:val="24"/>
        </w:rPr>
      </w:pPr>
      <w:r w:rsidRPr="000C6AC2">
        <w:rPr>
          <w:rFonts w:ascii="Times New Roman" w:hAnsi="Times New Roman" w:cs="Times New Roman"/>
          <w:b/>
          <w:sz w:val="24"/>
          <w:szCs w:val="24"/>
        </w:rPr>
        <w:t>help repest</w:t>
      </w:r>
    </w:p>
    <w:p w14:paraId="428F583F" w14:textId="5E3B7839" w:rsidR="001A7C93" w:rsidRDefault="00457D6B" w:rsidP="007A7332">
      <w:pPr>
        <w:rPr>
          <w:rFonts w:ascii="Times New Roman" w:hAnsi="Times New Roman" w:cs="Times New Roman"/>
          <w:sz w:val="24"/>
          <w:szCs w:val="24"/>
        </w:rPr>
      </w:pPr>
      <w:r>
        <w:rPr>
          <w:rFonts w:ascii="Times New Roman" w:hAnsi="Times New Roman" w:cs="Times New Roman"/>
          <w:sz w:val="24"/>
          <w:szCs w:val="24"/>
        </w:rPr>
        <w:t>Note the examples at the end of this file are particularly helpful.</w:t>
      </w:r>
    </w:p>
    <w:p w14:paraId="2DA01397" w14:textId="6D3FCE77" w:rsidR="001A7C93" w:rsidRDefault="00457D6B" w:rsidP="001A7C93">
      <w:pPr>
        <w:rPr>
          <w:rFonts w:ascii="Times New Roman" w:hAnsi="Times New Roman" w:cs="Times New Roman"/>
          <w:sz w:val="24"/>
          <w:szCs w:val="24"/>
        </w:rPr>
      </w:pPr>
      <w:r>
        <w:rPr>
          <w:rFonts w:ascii="Times New Roman" w:hAnsi="Times New Roman" w:cs="Times New Roman"/>
          <w:sz w:val="24"/>
          <w:szCs w:val="24"/>
        </w:rPr>
        <w:t xml:space="preserve">We will first use this command to re-estimate the average age of teachers in Sweden, as we did in section 4a and section 4b. To begin, note that the repest command will only recognise the final teacher weight and replicate weights if the variable names are in </w:t>
      </w:r>
      <w:r>
        <w:rPr>
          <w:rFonts w:ascii="Times New Roman" w:hAnsi="Times New Roman" w:cs="Times New Roman"/>
          <w:sz w:val="24"/>
          <w:szCs w:val="24"/>
          <w:u w:val="single"/>
        </w:rPr>
        <w:t>lower case</w:t>
      </w:r>
      <w:r>
        <w:rPr>
          <w:rFonts w:ascii="Times New Roman" w:hAnsi="Times New Roman" w:cs="Times New Roman"/>
          <w:sz w:val="24"/>
          <w:szCs w:val="24"/>
        </w:rPr>
        <w:t xml:space="preserve">. In the datafile, the variable names are all in </w:t>
      </w:r>
      <w:r>
        <w:rPr>
          <w:rFonts w:ascii="Times New Roman" w:hAnsi="Times New Roman" w:cs="Times New Roman"/>
          <w:sz w:val="24"/>
          <w:szCs w:val="24"/>
          <w:u w:val="single"/>
        </w:rPr>
        <w:t>upper case</w:t>
      </w:r>
      <w:r>
        <w:rPr>
          <w:rFonts w:ascii="Times New Roman" w:hAnsi="Times New Roman" w:cs="Times New Roman"/>
          <w:sz w:val="24"/>
          <w:szCs w:val="24"/>
        </w:rPr>
        <w:t>. To change variable names from upper to lower case, we can type:</w:t>
      </w:r>
    </w:p>
    <w:p w14:paraId="4574F5ED" w14:textId="3079878A" w:rsidR="00C218C0" w:rsidRPr="00C218C0" w:rsidRDefault="00C218C0" w:rsidP="00C218C0">
      <w:pPr>
        <w:rPr>
          <w:rFonts w:ascii="Times New Roman" w:hAnsi="Times New Roman" w:cs="Times New Roman"/>
          <w:sz w:val="24"/>
          <w:szCs w:val="24"/>
        </w:rPr>
      </w:pPr>
      <w:r>
        <w:rPr>
          <w:rFonts w:ascii="Times New Roman" w:hAnsi="Times New Roman" w:cs="Times New Roman"/>
          <w:b/>
          <w:sz w:val="24"/>
          <w:szCs w:val="24"/>
        </w:rPr>
        <w:t>rename TCHWGT</w:t>
      </w:r>
      <w:r w:rsidRPr="00C218C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218C0">
        <w:rPr>
          <w:rFonts w:ascii="Times New Roman" w:hAnsi="Times New Roman" w:cs="Times New Roman"/>
          <w:b/>
          <w:sz w:val="24"/>
          <w:szCs w:val="24"/>
        </w:rPr>
        <w:t xml:space="preserve">lower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 Final teacher weight ***/</w:t>
      </w:r>
    </w:p>
    <w:p w14:paraId="5425AF05" w14:textId="0110D403" w:rsidR="00B92860" w:rsidRDefault="00C218C0" w:rsidP="00C218C0">
      <w:pPr>
        <w:rPr>
          <w:rFonts w:ascii="Times New Roman" w:hAnsi="Times New Roman" w:cs="Times New Roman"/>
          <w:b/>
          <w:sz w:val="24"/>
          <w:szCs w:val="24"/>
        </w:rPr>
      </w:pPr>
      <w:r w:rsidRPr="00C218C0">
        <w:rPr>
          <w:rFonts w:ascii="Times New Roman" w:hAnsi="Times New Roman" w:cs="Times New Roman"/>
          <w:b/>
          <w:sz w:val="24"/>
          <w:szCs w:val="24"/>
        </w:rPr>
        <w:t xml:space="preserve">rename TRWGT* , </w:t>
      </w:r>
      <w:r>
        <w:rPr>
          <w:rFonts w:ascii="Times New Roman" w:hAnsi="Times New Roman" w:cs="Times New Roman"/>
          <w:b/>
          <w:sz w:val="24"/>
          <w:szCs w:val="24"/>
        </w:rPr>
        <w:t xml:space="preserve"> </w:t>
      </w:r>
      <w:r w:rsidRPr="00C218C0">
        <w:rPr>
          <w:rFonts w:ascii="Times New Roman" w:hAnsi="Times New Roman" w:cs="Times New Roman"/>
          <w:b/>
          <w:sz w:val="24"/>
          <w:szCs w:val="24"/>
        </w:rPr>
        <w:t>lower</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 Each of the replicate weights ***/</w:t>
      </w:r>
    </w:p>
    <w:p w14:paraId="2792E274" w14:textId="568C187F" w:rsidR="00B92860" w:rsidRDefault="00012E22" w:rsidP="001A7C93">
      <w:pPr>
        <w:rPr>
          <w:rFonts w:ascii="Times New Roman" w:hAnsi="Times New Roman" w:cs="Times New Roman"/>
          <w:sz w:val="24"/>
          <w:szCs w:val="24"/>
        </w:rPr>
      </w:pPr>
      <w:r>
        <w:rPr>
          <w:rFonts w:ascii="Times New Roman" w:hAnsi="Times New Roman" w:cs="Times New Roman"/>
          <w:sz w:val="24"/>
          <w:szCs w:val="24"/>
        </w:rPr>
        <w:t>We can then estimate the average age of teachers by typing:</w:t>
      </w:r>
    </w:p>
    <w:p w14:paraId="3CEC7688" w14:textId="537D01A2" w:rsidR="00012E22" w:rsidRPr="00012E22" w:rsidRDefault="00012E22" w:rsidP="001A7C93">
      <w:pPr>
        <w:rPr>
          <w:rFonts w:ascii="Times New Roman" w:hAnsi="Times New Roman" w:cs="Times New Roman"/>
          <w:b/>
          <w:sz w:val="24"/>
          <w:szCs w:val="24"/>
        </w:rPr>
      </w:pPr>
      <w:r w:rsidRPr="00012E22">
        <w:rPr>
          <w:rFonts w:ascii="Times New Roman" w:hAnsi="Times New Roman" w:cs="Times New Roman"/>
          <w:b/>
          <w:sz w:val="24"/>
          <w:szCs w:val="24"/>
        </w:rPr>
        <w:t>repest TALISTCH, estimate(means TT2G02)</w:t>
      </w:r>
    </w:p>
    <w:p w14:paraId="180B7542" w14:textId="59CF6E57" w:rsidR="00B92860" w:rsidRDefault="00012E22" w:rsidP="001A7C93">
      <w:pPr>
        <w:rPr>
          <w:rFonts w:ascii="Times New Roman" w:hAnsi="Times New Roman" w:cs="Times New Roman"/>
          <w:sz w:val="24"/>
          <w:szCs w:val="24"/>
        </w:rPr>
      </w:pPr>
      <w:r>
        <w:rPr>
          <w:rFonts w:ascii="Times New Roman" w:hAnsi="Times New Roman" w:cs="Times New Roman"/>
          <w:sz w:val="24"/>
          <w:szCs w:val="24"/>
        </w:rPr>
        <w:t>After represt, but before the comma, we write</w:t>
      </w:r>
      <w:r w:rsidRPr="00012E22">
        <w:rPr>
          <w:rFonts w:ascii="Times New Roman" w:hAnsi="Times New Roman" w:cs="Times New Roman"/>
          <w:sz w:val="24"/>
          <w:szCs w:val="24"/>
        </w:rPr>
        <w:t xml:space="preserve"> </w:t>
      </w:r>
      <w:r w:rsidRPr="00987513">
        <w:rPr>
          <w:rFonts w:ascii="Times New Roman" w:hAnsi="Times New Roman" w:cs="Times New Roman"/>
          <w:b/>
          <w:sz w:val="24"/>
          <w:szCs w:val="24"/>
        </w:rPr>
        <w:t>TALISTCH</w:t>
      </w:r>
      <w:r>
        <w:rPr>
          <w:rFonts w:ascii="Times New Roman" w:hAnsi="Times New Roman" w:cs="Times New Roman"/>
          <w:sz w:val="24"/>
          <w:szCs w:val="24"/>
        </w:rPr>
        <w:t xml:space="preserve">. This is telling the command that we are using the TALIS teacher dataset. After the comma, we write estimate(). Inside the bracket we write the command we want to estimate </w:t>
      </w:r>
      <w:r w:rsidR="00987513">
        <w:rPr>
          <w:rFonts w:ascii="Times New Roman" w:hAnsi="Times New Roman" w:cs="Times New Roman"/>
          <w:sz w:val="24"/>
          <w:szCs w:val="24"/>
        </w:rPr>
        <w:t>(</w:t>
      </w:r>
      <w:r w:rsidRPr="00012E22">
        <w:rPr>
          <w:rFonts w:ascii="Times New Roman" w:hAnsi="Times New Roman" w:cs="Times New Roman"/>
          <w:b/>
          <w:sz w:val="24"/>
          <w:szCs w:val="24"/>
        </w:rPr>
        <w:t>means</w:t>
      </w:r>
      <w:r w:rsidR="00987513">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along with the variable name. Your results should look like the below:</w:t>
      </w:r>
    </w:p>
    <w:p w14:paraId="31D0EAF9" w14:textId="05F1CDF4" w:rsidR="00012E22" w:rsidRPr="00012E22" w:rsidRDefault="00012E22" w:rsidP="001A7C93">
      <w:pPr>
        <w:rPr>
          <w:rFonts w:ascii="Times New Roman" w:hAnsi="Times New Roman" w:cs="Times New Roman"/>
          <w:sz w:val="24"/>
          <w:szCs w:val="24"/>
        </w:rPr>
      </w:pPr>
      <w:r w:rsidRPr="00012E22">
        <w:rPr>
          <w:rFonts w:ascii="Times New Roman" w:hAnsi="Times New Roman" w:cs="Times New Roman"/>
          <w:noProof/>
          <w:sz w:val="24"/>
          <w:szCs w:val="24"/>
          <w:lang w:eastAsia="en-GB"/>
        </w:rPr>
        <w:drawing>
          <wp:inline distT="0" distB="0" distL="0" distR="0" wp14:anchorId="61E36304" wp14:editId="4582E9FC">
            <wp:extent cx="6310927" cy="128653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54611" cy="1295444"/>
                    </a:xfrm>
                    <a:prstGeom prst="rect">
                      <a:avLst/>
                    </a:prstGeom>
                    <a:noFill/>
                    <a:ln>
                      <a:noFill/>
                    </a:ln>
                  </pic:spPr>
                </pic:pic>
              </a:graphicData>
            </a:graphic>
          </wp:inline>
        </w:drawing>
      </w:r>
    </w:p>
    <w:p w14:paraId="330B4B7A" w14:textId="7A67F94F" w:rsidR="00B92860" w:rsidRPr="004E53F2" w:rsidRDefault="004E53F2" w:rsidP="001A7C93">
      <w:pPr>
        <w:rPr>
          <w:rFonts w:ascii="Times New Roman" w:hAnsi="Times New Roman" w:cs="Times New Roman"/>
          <w:sz w:val="24"/>
          <w:szCs w:val="24"/>
        </w:rPr>
      </w:pPr>
      <w:r w:rsidRPr="004E53F2">
        <w:rPr>
          <w:rFonts w:ascii="Times New Roman" w:hAnsi="Times New Roman" w:cs="Times New Roman"/>
          <w:sz w:val="24"/>
          <w:szCs w:val="24"/>
        </w:rPr>
        <w:t xml:space="preserve">These </w:t>
      </w:r>
      <w:r>
        <w:rPr>
          <w:rFonts w:ascii="Times New Roman" w:hAnsi="Times New Roman" w:cs="Times New Roman"/>
          <w:sz w:val="24"/>
          <w:szCs w:val="24"/>
        </w:rPr>
        <w:t xml:space="preserve">results should be (almost) identical to those that were produced in section 4a and section 4b above. </w:t>
      </w:r>
    </w:p>
    <w:p w14:paraId="0694C75E" w14:textId="309CBA0D" w:rsidR="00B92860" w:rsidRPr="00131783" w:rsidRDefault="00884C4A" w:rsidP="001A7C93">
      <w:pPr>
        <w:rPr>
          <w:rFonts w:ascii="Times New Roman" w:hAnsi="Times New Roman" w:cs="Times New Roman"/>
          <w:b/>
          <w:sz w:val="24"/>
          <w:szCs w:val="24"/>
        </w:rPr>
      </w:pPr>
      <w:r w:rsidRPr="00131783">
        <w:rPr>
          <w:rFonts w:ascii="Times New Roman" w:hAnsi="Times New Roman" w:cs="Times New Roman"/>
          <w:b/>
          <w:sz w:val="24"/>
          <w:szCs w:val="24"/>
        </w:rPr>
        <w:t xml:space="preserve">Question </w:t>
      </w:r>
      <w:r w:rsidR="0039722A" w:rsidRPr="00131783">
        <w:rPr>
          <w:rFonts w:ascii="Times New Roman" w:hAnsi="Times New Roman" w:cs="Times New Roman"/>
          <w:b/>
          <w:sz w:val="24"/>
          <w:szCs w:val="24"/>
        </w:rPr>
        <w:t>5</w:t>
      </w:r>
      <w:r w:rsidRPr="00131783">
        <w:rPr>
          <w:rFonts w:ascii="Times New Roman" w:hAnsi="Times New Roman" w:cs="Times New Roman"/>
          <w:b/>
          <w:sz w:val="24"/>
          <w:szCs w:val="24"/>
        </w:rPr>
        <w:t xml:space="preserve">: Can you now use the repest command to answer question </w:t>
      </w:r>
      <w:r w:rsidR="0039722A" w:rsidRPr="00131783">
        <w:rPr>
          <w:rFonts w:ascii="Times New Roman" w:hAnsi="Times New Roman" w:cs="Times New Roman"/>
          <w:b/>
          <w:sz w:val="24"/>
          <w:szCs w:val="24"/>
        </w:rPr>
        <w:t>4</w:t>
      </w:r>
      <w:r w:rsidRPr="00131783">
        <w:rPr>
          <w:rFonts w:ascii="Times New Roman" w:hAnsi="Times New Roman" w:cs="Times New Roman"/>
          <w:b/>
          <w:sz w:val="24"/>
          <w:szCs w:val="24"/>
        </w:rPr>
        <w:t xml:space="preserve"> above? (i.e. find the 75</w:t>
      </w:r>
      <w:r w:rsidRPr="00131783">
        <w:rPr>
          <w:rFonts w:ascii="Times New Roman" w:hAnsi="Times New Roman" w:cs="Times New Roman"/>
          <w:b/>
          <w:sz w:val="24"/>
          <w:szCs w:val="24"/>
          <w:vertAlign w:val="superscript"/>
        </w:rPr>
        <w:t>th</w:t>
      </w:r>
      <w:r w:rsidRPr="00131783">
        <w:rPr>
          <w:rFonts w:ascii="Times New Roman" w:hAnsi="Times New Roman" w:cs="Times New Roman"/>
          <w:b/>
          <w:sz w:val="24"/>
          <w:szCs w:val="24"/>
        </w:rPr>
        <w:t xml:space="preserve"> percentile of the Swedish teacher age distribution).</w:t>
      </w:r>
    </w:p>
    <w:p w14:paraId="7BAA312A" w14:textId="68282FDF" w:rsidR="00884C4A" w:rsidRPr="00131783" w:rsidRDefault="00884C4A" w:rsidP="001A7C93">
      <w:pPr>
        <w:rPr>
          <w:rFonts w:ascii="Times New Roman" w:hAnsi="Times New Roman" w:cs="Times New Roman"/>
          <w:b/>
          <w:sz w:val="24"/>
          <w:szCs w:val="24"/>
        </w:rPr>
      </w:pPr>
      <w:r w:rsidRPr="00131783">
        <w:rPr>
          <w:rFonts w:ascii="Times New Roman" w:hAnsi="Times New Roman" w:cs="Times New Roman"/>
          <w:sz w:val="24"/>
          <w:szCs w:val="24"/>
        </w:rPr>
        <w:t xml:space="preserve">Hint: Use </w:t>
      </w:r>
      <w:r w:rsidRPr="00987513">
        <w:rPr>
          <w:rFonts w:ascii="Times New Roman" w:hAnsi="Times New Roman" w:cs="Times New Roman"/>
          <w:b/>
          <w:sz w:val="24"/>
          <w:szCs w:val="24"/>
        </w:rPr>
        <w:t>help repest</w:t>
      </w:r>
      <w:r w:rsidRPr="00131783">
        <w:rPr>
          <w:rFonts w:ascii="Times New Roman" w:hAnsi="Times New Roman" w:cs="Times New Roman"/>
          <w:sz w:val="24"/>
          <w:szCs w:val="24"/>
        </w:rPr>
        <w:t xml:space="preserve"> to help you! (Particularly the examples at the bottom of the help file).</w:t>
      </w:r>
    </w:p>
    <w:p w14:paraId="599B47B6" w14:textId="77777777" w:rsidR="003F5DBA" w:rsidRDefault="003F5DBA" w:rsidP="00884C4A">
      <w:pPr>
        <w:rPr>
          <w:rFonts w:ascii="Times New Roman" w:hAnsi="Times New Roman" w:cs="Times New Roman"/>
          <w:i/>
          <w:sz w:val="24"/>
          <w:szCs w:val="24"/>
          <w:u w:val="single"/>
        </w:rPr>
      </w:pPr>
    </w:p>
    <w:p w14:paraId="796B201B" w14:textId="77777777" w:rsidR="003F5DBA" w:rsidRDefault="003F5DBA" w:rsidP="00884C4A">
      <w:pPr>
        <w:rPr>
          <w:rFonts w:ascii="Times New Roman" w:hAnsi="Times New Roman" w:cs="Times New Roman"/>
          <w:i/>
          <w:sz w:val="24"/>
          <w:szCs w:val="24"/>
          <w:u w:val="single"/>
        </w:rPr>
      </w:pPr>
    </w:p>
    <w:p w14:paraId="112AB3F2" w14:textId="45DA66A0" w:rsidR="00884C4A" w:rsidRDefault="00884C4A" w:rsidP="00884C4A">
      <w:pPr>
        <w:rPr>
          <w:rFonts w:ascii="Times New Roman" w:hAnsi="Times New Roman" w:cs="Times New Roman"/>
          <w:b/>
          <w:sz w:val="24"/>
          <w:szCs w:val="24"/>
        </w:rPr>
      </w:pPr>
      <w:r w:rsidRPr="00131783">
        <w:rPr>
          <w:rFonts w:ascii="Times New Roman" w:hAnsi="Times New Roman" w:cs="Times New Roman"/>
          <w:b/>
          <w:sz w:val="24"/>
          <w:szCs w:val="24"/>
        </w:rPr>
        <w:lastRenderedPageBreak/>
        <w:t xml:space="preserve">Question </w:t>
      </w:r>
      <w:r w:rsidR="0039722A" w:rsidRPr="00131783">
        <w:rPr>
          <w:rFonts w:ascii="Times New Roman" w:hAnsi="Times New Roman" w:cs="Times New Roman"/>
          <w:b/>
          <w:sz w:val="24"/>
          <w:szCs w:val="24"/>
        </w:rPr>
        <w:t>6</w:t>
      </w:r>
      <w:r w:rsidRPr="00131783">
        <w:rPr>
          <w:rFonts w:ascii="Times New Roman" w:hAnsi="Times New Roman" w:cs="Times New Roman"/>
          <w:b/>
          <w:sz w:val="24"/>
          <w:szCs w:val="24"/>
        </w:rPr>
        <w:t>: Can you now calculate p5, p10, p25, p50, p75, p90 and p95 for the age distribution of Swedish teachers.</w:t>
      </w:r>
    </w:p>
    <w:p w14:paraId="0411A60D" w14:textId="77777777" w:rsidR="003F5DBA" w:rsidRPr="00131783" w:rsidRDefault="003F5DBA" w:rsidP="00884C4A">
      <w:pPr>
        <w:rPr>
          <w:rFonts w:ascii="Times New Roman" w:hAnsi="Times New Roman" w:cs="Times New Roman"/>
          <w:b/>
          <w:sz w:val="24"/>
          <w:szCs w:val="24"/>
        </w:rPr>
      </w:pPr>
    </w:p>
    <w:p w14:paraId="79509E53" w14:textId="56340316" w:rsidR="001A7C93" w:rsidRDefault="001A7C93" w:rsidP="003F5E9E">
      <w:pPr>
        <w:pStyle w:val="ListParagraph"/>
        <w:numPr>
          <w:ilvl w:val="0"/>
          <w:numId w:val="3"/>
        </w:numPr>
        <w:rPr>
          <w:rFonts w:ascii="Times New Roman" w:hAnsi="Times New Roman" w:cs="Times New Roman"/>
          <w:b/>
          <w:sz w:val="24"/>
          <w:szCs w:val="24"/>
        </w:rPr>
      </w:pPr>
      <w:r w:rsidRPr="003F5E9E">
        <w:rPr>
          <w:rFonts w:ascii="Times New Roman" w:hAnsi="Times New Roman" w:cs="Times New Roman"/>
          <w:b/>
          <w:sz w:val="24"/>
          <w:szCs w:val="24"/>
        </w:rPr>
        <w:t>To what extent does applying the final teacher weights and BRR replicate weights make a difference to my results?</w:t>
      </w:r>
    </w:p>
    <w:p w14:paraId="0B870769" w14:textId="0A42C32D" w:rsidR="003F5E9E" w:rsidRPr="007D27A7" w:rsidRDefault="00DF4005" w:rsidP="003F5E9E">
      <w:pPr>
        <w:rPr>
          <w:rFonts w:ascii="Times New Roman" w:hAnsi="Times New Roman" w:cs="Times New Roman"/>
          <w:sz w:val="24"/>
          <w:szCs w:val="24"/>
        </w:rPr>
      </w:pPr>
      <w:r>
        <w:rPr>
          <w:rFonts w:ascii="Times New Roman" w:hAnsi="Times New Roman" w:cs="Times New Roman"/>
          <w:sz w:val="24"/>
          <w:szCs w:val="24"/>
        </w:rPr>
        <w:t>To conclude, we will now</w:t>
      </w:r>
      <w:r w:rsidR="007D27A7" w:rsidRPr="007D27A7">
        <w:rPr>
          <w:rFonts w:ascii="Times New Roman" w:hAnsi="Times New Roman" w:cs="Times New Roman"/>
          <w:sz w:val="24"/>
          <w:szCs w:val="24"/>
        </w:rPr>
        <w:t xml:space="preserve"> consider </w:t>
      </w:r>
      <w:r>
        <w:rPr>
          <w:rFonts w:ascii="Times New Roman" w:hAnsi="Times New Roman" w:cs="Times New Roman"/>
          <w:sz w:val="24"/>
          <w:szCs w:val="24"/>
        </w:rPr>
        <w:t>the impact</w:t>
      </w:r>
      <w:r w:rsidR="007D27A7" w:rsidRPr="007D27A7">
        <w:rPr>
          <w:rFonts w:ascii="Times New Roman" w:hAnsi="Times New Roman" w:cs="Times New Roman"/>
          <w:sz w:val="24"/>
          <w:szCs w:val="24"/>
        </w:rPr>
        <w:t xml:space="preserve"> the complex TALIS survey design </w:t>
      </w:r>
      <w:r>
        <w:rPr>
          <w:rFonts w:ascii="Times New Roman" w:hAnsi="Times New Roman" w:cs="Times New Roman"/>
          <w:sz w:val="24"/>
          <w:szCs w:val="24"/>
        </w:rPr>
        <w:t>has upon estimates</w:t>
      </w:r>
      <w:r w:rsidR="007D27A7" w:rsidRPr="007D27A7">
        <w:rPr>
          <w:rFonts w:ascii="Times New Roman" w:hAnsi="Times New Roman" w:cs="Times New Roman"/>
          <w:sz w:val="24"/>
          <w:szCs w:val="24"/>
        </w:rPr>
        <w:t xml:space="preserve">. </w:t>
      </w:r>
      <w:r>
        <w:rPr>
          <w:rFonts w:ascii="Times New Roman" w:hAnsi="Times New Roman" w:cs="Times New Roman"/>
          <w:sz w:val="24"/>
          <w:szCs w:val="24"/>
        </w:rPr>
        <w:t>We will run an OLS regression model examining</w:t>
      </w:r>
      <w:r w:rsidR="007D27A7" w:rsidRPr="007D27A7">
        <w:rPr>
          <w:rFonts w:ascii="Times New Roman" w:hAnsi="Times New Roman" w:cs="Times New Roman"/>
          <w:sz w:val="24"/>
          <w:szCs w:val="24"/>
        </w:rPr>
        <w:t xml:space="preserve"> the </w:t>
      </w:r>
      <w:r>
        <w:rPr>
          <w:rFonts w:ascii="Times New Roman" w:hAnsi="Times New Roman" w:cs="Times New Roman"/>
          <w:sz w:val="24"/>
          <w:szCs w:val="24"/>
        </w:rPr>
        <w:t>relationship</w:t>
      </w:r>
      <w:r w:rsidR="007D27A7" w:rsidRPr="007D27A7">
        <w:rPr>
          <w:rFonts w:ascii="Times New Roman" w:hAnsi="Times New Roman" w:cs="Times New Roman"/>
          <w:sz w:val="24"/>
          <w:szCs w:val="24"/>
        </w:rPr>
        <w:t xml:space="preserve"> between working-part time (</w:t>
      </w:r>
      <w:r w:rsidR="007D27A7" w:rsidRPr="007D27A7">
        <w:rPr>
          <w:rFonts w:ascii="Times New Roman" w:hAnsi="Times New Roman" w:cs="Times New Roman"/>
          <w:b/>
          <w:bCs/>
          <w:sz w:val="24"/>
          <w:szCs w:val="24"/>
        </w:rPr>
        <w:t xml:space="preserve">TT2G03) </w:t>
      </w:r>
      <w:r w:rsidR="007D27A7" w:rsidRPr="007D27A7">
        <w:rPr>
          <w:rFonts w:ascii="Times New Roman" w:hAnsi="Times New Roman" w:cs="Times New Roman"/>
          <w:bCs/>
          <w:sz w:val="24"/>
          <w:szCs w:val="24"/>
        </w:rPr>
        <w:t>and satisfaction with the teaching profession</w:t>
      </w:r>
      <w:r w:rsidR="007D27A7" w:rsidRPr="007D27A7">
        <w:rPr>
          <w:rFonts w:ascii="Times New Roman" w:hAnsi="Times New Roman" w:cs="Times New Roman"/>
          <w:b/>
          <w:bCs/>
          <w:sz w:val="24"/>
          <w:szCs w:val="24"/>
        </w:rPr>
        <w:t xml:space="preserve"> (TJSPROS) </w:t>
      </w:r>
      <w:r w:rsidR="007D27A7" w:rsidRPr="007D27A7">
        <w:rPr>
          <w:rFonts w:ascii="Times New Roman" w:hAnsi="Times New Roman" w:cs="Times New Roman"/>
          <w:bCs/>
          <w:sz w:val="24"/>
          <w:szCs w:val="24"/>
        </w:rPr>
        <w:t>controlling for age (</w:t>
      </w:r>
      <w:r w:rsidR="007D27A7" w:rsidRPr="007D27A7">
        <w:rPr>
          <w:rFonts w:ascii="Times New Roman" w:hAnsi="Times New Roman" w:cs="Times New Roman"/>
          <w:b/>
          <w:bCs/>
          <w:sz w:val="24"/>
          <w:szCs w:val="24"/>
        </w:rPr>
        <w:t>TT2G02) and</w:t>
      </w:r>
      <w:r>
        <w:rPr>
          <w:rFonts w:ascii="Times New Roman" w:hAnsi="Times New Roman" w:cs="Times New Roman"/>
          <w:bCs/>
          <w:sz w:val="24"/>
          <w:szCs w:val="24"/>
        </w:rPr>
        <w:t xml:space="preserve"> g</w:t>
      </w:r>
      <w:r w:rsidR="007D27A7" w:rsidRPr="007D27A7">
        <w:rPr>
          <w:rFonts w:ascii="Times New Roman" w:hAnsi="Times New Roman" w:cs="Times New Roman"/>
          <w:bCs/>
          <w:sz w:val="24"/>
          <w:szCs w:val="24"/>
        </w:rPr>
        <w:t>ender (</w:t>
      </w:r>
      <w:r w:rsidR="007D27A7" w:rsidRPr="007D27A7">
        <w:rPr>
          <w:rFonts w:ascii="Times New Roman" w:hAnsi="Times New Roman" w:cs="Times New Roman"/>
          <w:b/>
          <w:bCs/>
          <w:sz w:val="24"/>
          <w:szCs w:val="24"/>
        </w:rPr>
        <w:t>TT2G01).</w:t>
      </w:r>
    </w:p>
    <w:p w14:paraId="4BBA5264" w14:textId="06AA5E92" w:rsidR="003F5E9E" w:rsidRPr="007D27A7" w:rsidRDefault="007D27A7" w:rsidP="003F5E9E">
      <w:pPr>
        <w:rPr>
          <w:rFonts w:ascii="Times New Roman" w:hAnsi="Times New Roman" w:cs="Times New Roman"/>
          <w:sz w:val="24"/>
          <w:szCs w:val="24"/>
        </w:rPr>
      </w:pPr>
      <w:r w:rsidRPr="007D27A7">
        <w:rPr>
          <w:rFonts w:ascii="Times New Roman" w:hAnsi="Times New Roman" w:cs="Times New Roman"/>
          <w:sz w:val="24"/>
          <w:szCs w:val="24"/>
        </w:rPr>
        <w:t>Fir</w:t>
      </w:r>
      <w:r>
        <w:rPr>
          <w:rFonts w:ascii="Times New Roman" w:hAnsi="Times New Roman" w:cs="Times New Roman"/>
          <w:sz w:val="24"/>
          <w:szCs w:val="24"/>
        </w:rPr>
        <w:t>st, let us treat the data is if it were collected via a simple random sample. One would then simply use the Stata command:</w:t>
      </w:r>
    </w:p>
    <w:p w14:paraId="6A9E6388" w14:textId="4DCD2EFF" w:rsidR="003F5E9E" w:rsidRDefault="007D27A7" w:rsidP="003F5E9E">
      <w:pPr>
        <w:rPr>
          <w:rFonts w:ascii="Times New Roman" w:hAnsi="Times New Roman" w:cs="Times New Roman"/>
          <w:b/>
          <w:bCs/>
          <w:sz w:val="24"/>
          <w:szCs w:val="24"/>
        </w:rPr>
      </w:pPr>
      <w:r>
        <w:rPr>
          <w:rFonts w:ascii="Times New Roman" w:hAnsi="Times New Roman" w:cs="Times New Roman"/>
          <w:b/>
          <w:sz w:val="24"/>
          <w:szCs w:val="24"/>
        </w:rPr>
        <w:t xml:space="preserve">regress </w:t>
      </w:r>
      <w:r w:rsidRPr="007D27A7">
        <w:rPr>
          <w:rFonts w:ascii="Times New Roman" w:hAnsi="Times New Roman" w:cs="Times New Roman"/>
          <w:b/>
          <w:bCs/>
          <w:sz w:val="24"/>
          <w:szCs w:val="24"/>
        </w:rPr>
        <w:t>TJSPROS</w:t>
      </w:r>
      <w:r>
        <w:rPr>
          <w:rFonts w:ascii="Times New Roman" w:hAnsi="Times New Roman" w:cs="Times New Roman"/>
          <w:b/>
          <w:bCs/>
          <w:sz w:val="24"/>
          <w:szCs w:val="24"/>
        </w:rPr>
        <w:t xml:space="preserve"> ///</w:t>
      </w:r>
    </w:p>
    <w:p w14:paraId="1424408D" w14:textId="043A3BDB" w:rsidR="007D27A7" w:rsidRDefault="007D27A7" w:rsidP="003F5E9E">
      <w:pPr>
        <w:rPr>
          <w:rFonts w:ascii="Times New Roman" w:hAnsi="Times New Roman" w:cs="Times New Roman"/>
          <w:b/>
          <w:sz w:val="24"/>
          <w:szCs w:val="24"/>
        </w:rPr>
      </w:pPr>
      <w:r>
        <w:rPr>
          <w:rFonts w:ascii="Times New Roman" w:hAnsi="Times New Roman" w:cs="Times New Roman"/>
          <w:b/>
          <w:bCs/>
          <w:sz w:val="24"/>
          <w:szCs w:val="24"/>
        </w:rPr>
        <w:tab/>
        <w:t>i.T</w:t>
      </w:r>
      <w:r w:rsidRPr="007D27A7">
        <w:rPr>
          <w:rFonts w:ascii="Times New Roman" w:hAnsi="Times New Roman" w:cs="Times New Roman"/>
          <w:b/>
          <w:bCs/>
          <w:sz w:val="24"/>
          <w:szCs w:val="24"/>
        </w:rPr>
        <w:t>T2G03</w:t>
      </w:r>
      <w:r>
        <w:rPr>
          <w:rFonts w:ascii="Times New Roman" w:hAnsi="Times New Roman" w:cs="Times New Roman"/>
          <w:b/>
          <w:bCs/>
          <w:sz w:val="24"/>
          <w:szCs w:val="24"/>
        </w:rPr>
        <w:t xml:space="preserve"> </w:t>
      </w:r>
      <w:r w:rsidRPr="007D27A7">
        <w:rPr>
          <w:rFonts w:ascii="Times New Roman" w:hAnsi="Times New Roman" w:cs="Times New Roman"/>
          <w:b/>
          <w:bCs/>
          <w:sz w:val="24"/>
          <w:szCs w:val="24"/>
        </w:rPr>
        <w:t>TT2G02</w:t>
      </w:r>
      <w:r>
        <w:rPr>
          <w:rFonts w:ascii="Times New Roman" w:hAnsi="Times New Roman" w:cs="Times New Roman"/>
          <w:b/>
          <w:bCs/>
          <w:sz w:val="24"/>
          <w:szCs w:val="24"/>
        </w:rPr>
        <w:t xml:space="preserve"> i.</w:t>
      </w:r>
      <w:r w:rsidRPr="007D27A7">
        <w:rPr>
          <w:rFonts w:ascii="Times New Roman" w:hAnsi="Times New Roman" w:cs="Times New Roman"/>
          <w:b/>
          <w:bCs/>
          <w:sz w:val="24"/>
          <w:szCs w:val="24"/>
        </w:rPr>
        <w:t xml:space="preserve"> TT2G01</w:t>
      </w:r>
    </w:p>
    <w:p w14:paraId="442FDA7E" w14:textId="604BFA99" w:rsidR="003F5E9E" w:rsidRPr="00B02379" w:rsidRDefault="00DF4005" w:rsidP="003F5E9E">
      <w:pPr>
        <w:rPr>
          <w:rFonts w:ascii="Times New Roman" w:hAnsi="Times New Roman" w:cs="Times New Roman"/>
          <w:sz w:val="24"/>
          <w:szCs w:val="24"/>
        </w:rPr>
      </w:pPr>
      <w:r>
        <w:rPr>
          <w:rFonts w:ascii="Times New Roman" w:hAnsi="Times New Roman" w:cs="Times New Roman"/>
          <w:sz w:val="24"/>
          <w:szCs w:val="24"/>
        </w:rPr>
        <w:t>P</w:t>
      </w:r>
      <w:r w:rsidR="00B02379">
        <w:rPr>
          <w:rFonts w:ascii="Times New Roman" w:hAnsi="Times New Roman" w:cs="Times New Roman"/>
          <w:sz w:val="24"/>
          <w:szCs w:val="24"/>
        </w:rPr>
        <w:t>lease record the parameter estimate and the standard error</w:t>
      </w:r>
      <w:r w:rsidR="00364409">
        <w:rPr>
          <w:rFonts w:ascii="Times New Roman" w:hAnsi="Times New Roman" w:cs="Times New Roman"/>
          <w:sz w:val="24"/>
          <w:szCs w:val="24"/>
        </w:rPr>
        <w:t xml:space="preserve"> for the “Part-Time (</w:t>
      </w:r>
      <w:r w:rsidR="00364409" w:rsidRPr="00364409">
        <w:rPr>
          <w:rFonts w:ascii="Times New Roman" w:hAnsi="Times New Roman" w:cs="Times New Roman"/>
          <w:sz w:val="24"/>
          <w:szCs w:val="24"/>
        </w:rPr>
        <w:t>71-90%</w:t>
      </w:r>
      <w:r w:rsidR="00364409">
        <w:rPr>
          <w:rFonts w:ascii="Times New Roman" w:hAnsi="Times New Roman" w:cs="Times New Roman"/>
          <w:sz w:val="24"/>
          <w:szCs w:val="24"/>
        </w:rPr>
        <w:t>) group”</w:t>
      </w:r>
      <w:r w:rsidR="00B02379">
        <w:rPr>
          <w:rFonts w:ascii="Times New Roman" w:hAnsi="Times New Roman" w:cs="Times New Roman"/>
          <w:sz w:val="24"/>
          <w:szCs w:val="24"/>
        </w:rPr>
        <w:t xml:space="preserve"> in the relevant row in the table below.</w:t>
      </w:r>
    </w:p>
    <w:tbl>
      <w:tblPr>
        <w:tblW w:w="6960" w:type="dxa"/>
        <w:jc w:val="center"/>
        <w:tblLook w:val="04A0" w:firstRow="1" w:lastRow="0" w:firstColumn="1" w:lastColumn="0" w:noHBand="0" w:noVBand="1"/>
      </w:tblPr>
      <w:tblGrid>
        <w:gridCol w:w="3760"/>
        <w:gridCol w:w="1260"/>
        <w:gridCol w:w="1940"/>
      </w:tblGrid>
      <w:tr w:rsidR="004F5128" w:rsidRPr="004F5128" w14:paraId="3534FE28" w14:textId="77777777" w:rsidTr="004F5128">
        <w:trPr>
          <w:trHeight w:val="315"/>
          <w:jc w:val="center"/>
        </w:trPr>
        <w:tc>
          <w:tcPr>
            <w:tcW w:w="3760" w:type="dxa"/>
            <w:tcBorders>
              <w:top w:val="single" w:sz="8" w:space="0" w:color="auto"/>
              <w:left w:val="nil"/>
              <w:bottom w:val="single" w:sz="8" w:space="0" w:color="auto"/>
              <w:right w:val="nil"/>
            </w:tcBorders>
            <w:shd w:val="clear" w:color="auto" w:fill="auto"/>
            <w:noWrap/>
            <w:vAlign w:val="bottom"/>
            <w:hideMark/>
          </w:tcPr>
          <w:p w14:paraId="5461A068" w14:textId="77777777" w:rsidR="004F5128" w:rsidRPr="004F5128" w:rsidRDefault="004F5128" w:rsidP="004F5128">
            <w:pPr>
              <w:spacing w:after="0" w:line="240" w:lineRule="auto"/>
              <w:rPr>
                <w:rFonts w:ascii="Times New Roman" w:eastAsia="Times New Roman" w:hAnsi="Times New Roman" w:cs="Times New Roman"/>
                <w:b/>
                <w:bCs/>
                <w:color w:val="000000"/>
                <w:lang w:eastAsia="en-GB"/>
              </w:rPr>
            </w:pPr>
            <w:r w:rsidRPr="004F5128">
              <w:rPr>
                <w:rFonts w:ascii="Times New Roman" w:eastAsia="Times New Roman" w:hAnsi="Times New Roman" w:cs="Times New Roman"/>
                <w:b/>
                <w:bCs/>
                <w:color w:val="000000"/>
                <w:lang w:eastAsia="en-GB"/>
              </w:rPr>
              <w:t> </w:t>
            </w:r>
          </w:p>
        </w:tc>
        <w:tc>
          <w:tcPr>
            <w:tcW w:w="1260" w:type="dxa"/>
            <w:tcBorders>
              <w:top w:val="single" w:sz="8" w:space="0" w:color="auto"/>
              <w:left w:val="nil"/>
              <w:bottom w:val="single" w:sz="8" w:space="0" w:color="auto"/>
              <w:right w:val="nil"/>
            </w:tcBorders>
            <w:shd w:val="clear" w:color="auto" w:fill="auto"/>
            <w:noWrap/>
            <w:vAlign w:val="bottom"/>
            <w:hideMark/>
          </w:tcPr>
          <w:p w14:paraId="405398E9" w14:textId="77777777" w:rsidR="004F5128" w:rsidRPr="004F5128" w:rsidRDefault="004F5128" w:rsidP="004F5128">
            <w:pPr>
              <w:spacing w:after="0" w:line="240" w:lineRule="auto"/>
              <w:jc w:val="center"/>
              <w:rPr>
                <w:rFonts w:ascii="Times New Roman" w:eastAsia="Times New Roman" w:hAnsi="Times New Roman" w:cs="Times New Roman"/>
                <w:b/>
                <w:bCs/>
                <w:color w:val="000000"/>
                <w:lang w:eastAsia="en-GB"/>
              </w:rPr>
            </w:pPr>
            <w:r w:rsidRPr="004F5128">
              <w:rPr>
                <w:rFonts w:ascii="Times New Roman" w:eastAsia="Times New Roman" w:hAnsi="Times New Roman" w:cs="Times New Roman"/>
                <w:b/>
                <w:bCs/>
                <w:color w:val="000000"/>
                <w:lang w:eastAsia="en-GB"/>
              </w:rPr>
              <w:t>Beta</w:t>
            </w:r>
          </w:p>
        </w:tc>
        <w:tc>
          <w:tcPr>
            <w:tcW w:w="1940" w:type="dxa"/>
            <w:tcBorders>
              <w:top w:val="single" w:sz="8" w:space="0" w:color="auto"/>
              <w:left w:val="nil"/>
              <w:bottom w:val="single" w:sz="8" w:space="0" w:color="auto"/>
              <w:right w:val="nil"/>
            </w:tcBorders>
            <w:shd w:val="clear" w:color="auto" w:fill="auto"/>
            <w:noWrap/>
            <w:vAlign w:val="bottom"/>
            <w:hideMark/>
          </w:tcPr>
          <w:p w14:paraId="621E0865" w14:textId="77777777" w:rsidR="004F5128" w:rsidRPr="004F5128" w:rsidRDefault="004F5128" w:rsidP="004F5128">
            <w:pPr>
              <w:spacing w:after="0" w:line="240" w:lineRule="auto"/>
              <w:jc w:val="center"/>
              <w:rPr>
                <w:rFonts w:ascii="Times New Roman" w:eastAsia="Times New Roman" w:hAnsi="Times New Roman" w:cs="Times New Roman"/>
                <w:b/>
                <w:bCs/>
                <w:color w:val="000000"/>
                <w:lang w:eastAsia="en-GB"/>
              </w:rPr>
            </w:pPr>
            <w:r w:rsidRPr="004F5128">
              <w:rPr>
                <w:rFonts w:ascii="Times New Roman" w:eastAsia="Times New Roman" w:hAnsi="Times New Roman" w:cs="Times New Roman"/>
                <w:b/>
                <w:bCs/>
                <w:color w:val="000000"/>
                <w:lang w:eastAsia="en-GB"/>
              </w:rPr>
              <w:t>Standard error</w:t>
            </w:r>
          </w:p>
        </w:tc>
      </w:tr>
      <w:tr w:rsidR="004F5128" w:rsidRPr="004F5128" w14:paraId="485551ED" w14:textId="77777777" w:rsidTr="004F5128">
        <w:trPr>
          <w:trHeight w:val="300"/>
          <w:jc w:val="center"/>
        </w:trPr>
        <w:tc>
          <w:tcPr>
            <w:tcW w:w="3760" w:type="dxa"/>
            <w:tcBorders>
              <w:top w:val="nil"/>
              <w:left w:val="nil"/>
              <w:bottom w:val="nil"/>
              <w:right w:val="nil"/>
            </w:tcBorders>
            <w:shd w:val="clear" w:color="auto" w:fill="auto"/>
            <w:noWrap/>
            <w:vAlign w:val="bottom"/>
            <w:hideMark/>
          </w:tcPr>
          <w:p w14:paraId="4D071AD9"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r w:rsidRPr="004F5128">
              <w:rPr>
                <w:rFonts w:ascii="Times New Roman" w:eastAsia="Times New Roman" w:hAnsi="Times New Roman" w:cs="Times New Roman"/>
                <w:color w:val="000000"/>
                <w:lang w:eastAsia="en-GB"/>
              </w:rPr>
              <w:t>Simple random sample</w:t>
            </w:r>
          </w:p>
        </w:tc>
        <w:tc>
          <w:tcPr>
            <w:tcW w:w="1260" w:type="dxa"/>
            <w:tcBorders>
              <w:top w:val="nil"/>
              <w:left w:val="nil"/>
              <w:bottom w:val="nil"/>
              <w:right w:val="nil"/>
            </w:tcBorders>
            <w:shd w:val="clear" w:color="auto" w:fill="auto"/>
            <w:noWrap/>
            <w:vAlign w:val="bottom"/>
            <w:hideMark/>
          </w:tcPr>
          <w:p w14:paraId="249DDA44"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p>
        </w:tc>
        <w:tc>
          <w:tcPr>
            <w:tcW w:w="1940" w:type="dxa"/>
            <w:tcBorders>
              <w:top w:val="nil"/>
              <w:left w:val="nil"/>
              <w:bottom w:val="nil"/>
              <w:right w:val="nil"/>
            </w:tcBorders>
            <w:shd w:val="clear" w:color="auto" w:fill="auto"/>
            <w:noWrap/>
            <w:vAlign w:val="bottom"/>
            <w:hideMark/>
          </w:tcPr>
          <w:p w14:paraId="56CB179A" w14:textId="77777777" w:rsidR="004F5128" w:rsidRPr="004F5128" w:rsidRDefault="004F5128" w:rsidP="004F5128">
            <w:pPr>
              <w:spacing w:after="0" w:line="240" w:lineRule="auto"/>
              <w:rPr>
                <w:rFonts w:ascii="Times New Roman" w:eastAsia="Times New Roman" w:hAnsi="Times New Roman" w:cs="Times New Roman"/>
                <w:sz w:val="20"/>
                <w:szCs w:val="20"/>
                <w:lang w:eastAsia="en-GB"/>
              </w:rPr>
            </w:pPr>
          </w:p>
        </w:tc>
      </w:tr>
      <w:tr w:rsidR="004F5128" w:rsidRPr="004F5128" w14:paraId="7C843CCF" w14:textId="77777777" w:rsidTr="004F5128">
        <w:trPr>
          <w:trHeight w:val="300"/>
          <w:jc w:val="center"/>
        </w:trPr>
        <w:tc>
          <w:tcPr>
            <w:tcW w:w="3760" w:type="dxa"/>
            <w:tcBorders>
              <w:top w:val="nil"/>
              <w:left w:val="nil"/>
              <w:bottom w:val="nil"/>
              <w:right w:val="nil"/>
            </w:tcBorders>
            <w:shd w:val="clear" w:color="auto" w:fill="auto"/>
            <w:noWrap/>
            <w:vAlign w:val="bottom"/>
            <w:hideMark/>
          </w:tcPr>
          <w:p w14:paraId="0C34C8EB"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r w:rsidRPr="004F5128">
              <w:rPr>
                <w:rFonts w:ascii="Times New Roman" w:eastAsia="Times New Roman" w:hAnsi="Times New Roman" w:cs="Times New Roman"/>
                <w:color w:val="000000"/>
                <w:lang w:eastAsia="en-GB"/>
              </w:rPr>
              <w:t>Include teacher weights</w:t>
            </w:r>
          </w:p>
        </w:tc>
        <w:tc>
          <w:tcPr>
            <w:tcW w:w="1260" w:type="dxa"/>
            <w:tcBorders>
              <w:top w:val="nil"/>
              <w:left w:val="nil"/>
              <w:bottom w:val="nil"/>
              <w:right w:val="nil"/>
            </w:tcBorders>
            <w:shd w:val="clear" w:color="auto" w:fill="auto"/>
            <w:noWrap/>
            <w:vAlign w:val="bottom"/>
            <w:hideMark/>
          </w:tcPr>
          <w:p w14:paraId="600C8E59"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p>
        </w:tc>
        <w:tc>
          <w:tcPr>
            <w:tcW w:w="1940" w:type="dxa"/>
            <w:tcBorders>
              <w:top w:val="nil"/>
              <w:left w:val="nil"/>
              <w:bottom w:val="nil"/>
              <w:right w:val="nil"/>
            </w:tcBorders>
            <w:shd w:val="clear" w:color="auto" w:fill="auto"/>
            <w:noWrap/>
            <w:vAlign w:val="bottom"/>
            <w:hideMark/>
          </w:tcPr>
          <w:p w14:paraId="5CBDE843" w14:textId="77777777" w:rsidR="004F5128" w:rsidRPr="004F5128" w:rsidRDefault="004F5128" w:rsidP="004F5128">
            <w:pPr>
              <w:spacing w:after="0" w:line="240" w:lineRule="auto"/>
              <w:rPr>
                <w:rFonts w:ascii="Times New Roman" w:eastAsia="Times New Roman" w:hAnsi="Times New Roman" w:cs="Times New Roman"/>
                <w:sz w:val="20"/>
                <w:szCs w:val="20"/>
                <w:lang w:eastAsia="en-GB"/>
              </w:rPr>
            </w:pPr>
          </w:p>
        </w:tc>
      </w:tr>
      <w:tr w:rsidR="004F5128" w:rsidRPr="004F5128" w14:paraId="2240860B" w14:textId="77777777" w:rsidTr="004F5128">
        <w:trPr>
          <w:trHeight w:val="300"/>
          <w:jc w:val="center"/>
        </w:trPr>
        <w:tc>
          <w:tcPr>
            <w:tcW w:w="3760" w:type="dxa"/>
            <w:tcBorders>
              <w:top w:val="nil"/>
              <w:left w:val="nil"/>
              <w:bottom w:val="nil"/>
              <w:right w:val="nil"/>
            </w:tcBorders>
            <w:shd w:val="clear" w:color="auto" w:fill="auto"/>
            <w:noWrap/>
            <w:vAlign w:val="bottom"/>
            <w:hideMark/>
          </w:tcPr>
          <w:p w14:paraId="781DD5AB"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r w:rsidRPr="004F5128">
              <w:rPr>
                <w:rFonts w:ascii="Times New Roman" w:eastAsia="Times New Roman" w:hAnsi="Times New Roman" w:cs="Times New Roman"/>
                <w:color w:val="000000"/>
                <w:lang w:eastAsia="en-GB"/>
              </w:rPr>
              <w:t>Plus Huber-White adjustment to SE</w:t>
            </w:r>
          </w:p>
        </w:tc>
        <w:tc>
          <w:tcPr>
            <w:tcW w:w="1260" w:type="dxa"/>
            <w:tcBorders>
              <w:top w:val="nil"/>
              <w:left w:val="nil"/>
              <w:bottom w:val="nil"/>
              <w:right w:val="nil"/>
            </w:tcBorders>
            <w:shd w:val="clear" w:color="auto" w:fill="auto"/>
            <w:noWrap/>
            <w:vAlign w:val="bottom"/>
            <w:hideMark/>
          </w:tcPr>
          <w:p w14:paraId="2B9B06B8"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p>
        </w:tc>
        <w:tc>
          <w:tcPr>
            <w:tcW w:w="1940" w:type="dxa"/>
            <w:tcBorders>
              <w:top w:val="nil"/>
              <w:left w:val="nil"/>
              <w:bottom w:val="nil"/>
              <w:right w:val="nil"/>
            </w:tcBorders>
            <w:shd w:val="clear" w:color="auto" w:fill="auto"/>
            <w:noWrap/>
            <w:vAlign w:val="bottom"/>
            <w:hideMark/>
          </w:tcPr>
          <w:p w14:paraId="755D9596" w14:textId="77777777" w:rsidR="004F5128" w:rsidRPr="004F5128" w:rsidRDefault="004F5128" w:rsidP="004F5128">
            <w:pPr>
              <w:spacing w:after="0" w:line="240" w:lineRule="auto"/>
              <w:rPr>
                <w:rFonts w:ascii="Times New Roman" w:eastAsia="Times New Roman" w:hAnsi="Times New Roman" w:cs="Times New Roman"/>
                <w:sz w:val="20"/>
                <w:szCs w:val="20"/>
                <w:lang w:eastAsia="en-GB"/>
              </w:rPr>
            </w:pPr>
          </w:p>
        </w:tc>
      </w:tr>
      <w:tr w:rsidR="004F5128" w:rsidRPr="004F5128" w14:paraId="402CCDA5" w14:textId="77777777" w:rsidTr="004F5128">
        <w:trPr>
          <w:trHeight w:val="315"/>
          <w:jc w:val="center"/>
        </w:trPr>
        <w:tc>
          <w:tcPr>
            <w:tcW w:w="3760" w:type="dxa"/>
            <w:tcBorders>
              <w:top w:val="nil"/>
              <w:left w:val="nil"/>
              <w:bottom w:val="single" w:sz="8" w:space="0" w:color="auto"/>
              <w:right w:val="nil"/>
            </w:tcBorders>
            <w:shd w:val="clear" w:color="auto" w:fill="auto"/>
            <w:noWrap/>
            <w:vAlign w:val="bottom"/>
            <w:hideMark/>
          </w:tcPr>
          <w:p w14:paraId="5C4EF792"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r w:rsidRPr="004F5128">
              <w:rPr>
                <w:rFonts w:ascii="Times New Roman" w:eastAsia="Times New Roman" w:hAnsi="Times New Roman" w:cs="Times New Roman"/>
                <w:color w:val="000000"/>
                <w:lang w:eastAsia="en-GB"/>
              </w:rPr>
              <w:t>Application of BRR weights</w:t>
            </w:r>
          </w:p>
        </w:tc>
        <w:tc>
          <w:tcPr>
            <w:tcW w:w="1260" w:type="dxa"/>
            <w:tcBorders>
              <w:top w:val="nil"/>
              <w:left w:val="nil"/>
              <w:bottom w:val="single" w:sz="8" w:space="0" w:color="auto"/>
              <w:right w:val="nil"/>
            </w:tcBorders>
            <w:shd w:val="clear" w:color="auto" w:fill="auto"/>
            <w:noWrap/>
            <w:vAlign w:val="bottom"/>
            <w:hideMark/>
          </w:tcPr>
          <w:p w14:paraId="5C7C75CD"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r w:rsidRPr="004F5128">
              <w:rPr>
                <w:rFonts w:ascii="Times New Roman" w:eastAsia="Times New Roman" w:hAnsi="Times New Roman" w:cs="Times New Roman"/>
                <w:color w:val="000000"/>
                <w:lang w:eastAsia="en-GB"/>
              </w:rPr>
              <w:t> </w:t>
            </w:r>
          </w:p>
        </w:tc>
        <w:tc>
          <w:tcPr>
            <w:tcW w:w="1940" w:type="dxa"/>
            <w:tcBorders>
              <w:top w:val="nil"/>
              <w:left w:val="nil"/>
              <w:bottom w:val="single" w:sz="8" w:space="0" w:color="auto"/>
              <w:right w:val="nil"/>
            </w:tcBorders>
            <w:shd w:val="clear" w:color="auto" w:fill="auto"/>
            <w:noWrap/>
            <w:vAlign w:val="bottom"/>
            <w:hideMark/>
          </w:tcPr>
          <w:p w14:paraId="2DC02A8A"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r w:rsidRPr="004F5128">
              <w:rPr>
                <w:rFonts w:ascii="Times New Roman" w:eastAsia="Times New Roman" w:hAnsi="Times New Roman" w:cs="Times New Roman"/>
                <w:color w:val="000000"/>
                <w:lang w:eastAsia="en-GB"/>
              </w:rPr>
              <w:t> </w:t>
            </w:r>
          </w:p>
        </w:tc>
      </w:tr>
    </w:tbl>
    <w:p w14:paraId="0E111591" w14:textId="77777777" w:rsidR="003F5E9E" w:rsidRDefault="003F5E9E" w:rsidP="003F5E9E">
      <w:pPr>
        <w:rPr>
          <w:rFonts w:ascii="Times New Roman" w:hAnsi="Times New Roman" w:cs="Times New Roman"/>
          <w:b/>
          <w:sz w:val="24"/>
          <w:szCs w:val="24"/>
        </w:rPr>
      </w:pPr>
    </w:p>
    <w:p w14:paraId="686D735F" w14:textId="16018EF1" w:rsidR="003F5E9E" w:rsidRPr="00B02379" w:rsidRDefault="00B02379" w:rsidP="003F5E9E">
      <w:pPr>
        <w:rPr>
          <w:rFonts w:ascii="Times New Roman" w:hAnsi="Times New Roman" w:cs="Times New Roman"/>
          <w:sz w:val="24"/>
          <w:szCs w:val="24"/>
        </w:rPr>
      </w:pPr>
      <w:r w:rsidRPr="00B02379">
        <w:rPr>
          <w:rFonts w:ascii="Times New Roman" w:hAnsi="Times New Roman" w:cs="Times New Roman"/>
          <w:sz w:val="24"/>
          <w:szCs w:val="24"/>
        </w:rPr>
        <w:t>Next</w:t>
      </w:r>
      <w:r>
        <w:rPr>
          <w:rFonts w:ascii="Times New Roman" w:hAnsi="Times New Roman" w:cs="Times New Roman"/>
          <w:sz w:val="24"/>
          <w:szCs w:val="24"/>
        </w:rPr>
        <w:t xml:space="preserve">, let us re-estimate this model but applying the </w:t>
      </w:r>
      <w:r w:rsidR="00DF4005">
        <w:rPr>
          <w:rFonts w:ascii="Times New Roman" w:hAnsi="Times New Roman" w:cs="Times New Roman"/>
          <w:sz w:val="24"/>
          <w:szCs w:val="24"/>
        </w:rPr>
        <w:t>final TALIS teacher weight</w:t>
      </w:r>
      <w:r>
        <w:rPr>
          <w:rFonts w:ascii="Times New Roman" w:hAnsi="Times New Roman" w:cs="Times New Roman"/>
          <w:sz w:val="24"/>
          <w:szCs w:val="24"/>
        </w:rPr>
        <w:t>. We do this by estimating the following command (please also record these results in the table above):</w:t>
      </w:r>
    </w:p>
    <w:p w14:paraId="6D206720" w14:textId="77777777" w:rsidR="00B02379" w:rsidRDefault="00B02379" w:rsidP="00B02379">
      <w:pPr>
        <w:rPr>
          <w:rFonts w:ascii="Times New Roman" w:hAnsi="Times New Roman" w:cs="Times New Roman"/>
          <w:b/>
          <w:bCs/>
          <w:sz w:val="24"/>
          <w:szCs w:val="24"/>
        </w:rPr>
      </w:pPr>
      <w:r>
        <w:rPr>
          <w:rFonts w:ascii="Times New Roman" w:hAnsi="Times New Roman" w:cs="Times New Roman"/>
          <w:b/>
          <w:sz w:val="24"/>
          <w:szCs w:val="24"/>
        </w:rPr>
        <w:t xml:space="preserve">regress </w:t>
      </w:r>
      <w:r w:rsidRPr="007D27A7">
        <w:rPr>
          <w:rFonts w:ascii="Times New Roman" w:hAnsi="Times New Roman" w:cs="Times New Roman"/>
          <w:b/>
          <w:bCs/>
          <w:sz w:val="24"/>
          <w:szCs w:val="24"/>
        </w:rPr>
        <w:t>TJSPROS</w:t>
      </w:r>
      <w:r>
        <w:rPr>
          <w:rFonts w:ascii="Times New Roman" w:hAnsi="Times New Roman" w:cs="Times New Roman"/>
          <w:b/>
          <w:bCs/>
          <w:sz w:val="24"/>
          <w:szCs w:val="24"/>
        </w:rPr>
        <w:t xml:space="preserve"> ///</w:t>
      </w:r>
    </w:p>
    <w:p w14:paraId="0F212CCA" w14:textId="5BE8A93C" w:rsidR="00B02379" w:rsidRPr="008040C2" w:rsidRDefault="00B02379" w:rsidP="00B02379">
      <w:pPr>
        <w:rPr>
          <w:rFonts w:ascii="Times New Roman" w:hAnsi="Times New Roman" w:cs="Times New Roman"/>
          <w:b/>
          <w:sz w:val="24"/>
          <w:szCs w:val="24"/>
        </w:rPr>
      </w:pPr>
      <w:r w:rsidRPr="008040C2">
        <w:rPr>
          <w:rFonts w:ascii="Times New Roman" w:hAnsi="Times New Roman" w:cs="Times New Roman"/>
          <w:b/>
          <w:bCs/>
          <w:sz w:val="24"/>
          <w:szCs w:val="24"/>
        </w:rPr>
        <w:tab/>
        <w:t xml:space="preserve">i.TT2G03 TT2G02 i. TT2G01 [pw = </w:t>
      </w:r>
      <w:r w:rsidR="008040C2" w:rsidRPr="008040C2">
        <w:rPr>
          <w:rFonts w:ascii="Times New Roman" w:hAnsi="Times New Roman" w:cs="Times New Roman"/>
          <w:b/>
          <w:bCs/>
          <w:sz w:val="24"/>
          <w:szCs w:val="24"/>
        </w:rPr>
        <w:t>tchwgt</w:t>
      </w:r>
      <w:r w:rsidRPr="008040C2">
        <w:rPr>
          <w:rFonts w:ascii="Times New Roman" w:hAnsi="Times New Roman" w:cs="Times New Roman"/>
          <w:b/>
          <w:bCs/>
          <w:sz w:val="24"/>
          <w:szCs w:val="24"/>
        </w:rPr>
        <w:t>]</w:t>
      </w:r>
    </w:p>
    <w:p w14:paraId="512E6586" w14:textId="54D57CC2" w:rsidR="003F5E9E" w:rsidRPr="00B02379" w:rsidRDefault="004F5128" w:rsidP="003F5E9E">
      <w:pPr>
        <w:rPr>
          <w:rFonts w:ascii="Times New Roman" w:hAnsi="Times New Roman" w:cs="Times New Roman"/>
          <w:sz w:val="24"/>
          <w:szCs w:val="24"/>
        </w:rPr>
      </w:pPr>
      <w:r>
        <w:rPr>
          <w:rFonts w:ascii="Times New Roman" w:hAnsi="Times New Roman" w:cs="Times New Roman"/>
          <w:sz w:val="24"/>
          <w:szCs w:val="24"/>
        </w:rPr>
        <w:t>Now let us take into account the clustering of teachers within schools by making</w:t>
      </w:r>
      <w:r w:rsidR="00C200E1">
        <w:rPr>
          <w:rFonts w:ascii="Times New Roman" w:hAnsi="Times New Roman" w:cs="Times New Roman"/>
          <w:sz w:val="24"/>
          <w:szCs w:val="24"/>
        </w:rPr>
        <w:t xml:space="preserve"> a Huber-White adjustment to the standard errors.</w:t>
      </w:r>
      <w:r>
        <w:rPr>
          <w:rFonts w:ascii="Times New Roman" w:hAnsi="Times New Roman" w:cs="Times New Roman"/>
          <w:sz w:val="24"/>
          <w:szCs w:val="24"/>
        </w:rPr>
        <w:t xml:space="preserve"> </w:t>
      </w:r>
    </w:p>
    <w:p w14:paraId="3312C81B" w14:textId="77777777" w:rsidR="00C200E1" w:rsidRPr="00F42B46" w:rsidRDefault="00C200E1" w:rsidP="00C200E1">
      <w:pPr>
        <w:rPr>
          <w:rFonts w:ascii="Times New Roman" w:hAnsi="Times New Roman" w:cs="Times New Roman"/>
          <w:b/>
          <w:bCs/>
          <w:sz w:val="24"/>
          <w:szCs w:val="24"/>
        </w:rPr>
      </w:pPr>
      <w:r w:rsidRPr="00F42B46">
        <w:rPr>
          <w:rFonts w:ascii="Times New Roman" w:hAnsi="Times New Roman" w:cs="Times New Roman"/>
          <w:b/>
          <w:sz w:val="24"/>
          <w:szCs w:val="24"/>
        </w:rPr>
        <w:t xml:space="preserve">regress </w:t>
      </w:r>
      <w:r w:rsidRPr="00F42B46">
        <w:rPr>
          <w:rFonts w:ascii="Times New Roman" w:hAnsi="Times New Roman" w:cs="Times New Roman"/>
          <w:b/>
          <w:bCs/>
          <w:sz w:val="24"/>
          <w:szCs w:val="24"/>
        </w:rPr>
        <w:t>TJSPROS ///</w:t>
      </w:r>
    </w:p>
    <w:p w14:paraId="72937D4F" w14:textId="46F69F32" w:rsidR="00C200E1" w:rsidRPr="00F42B46" w:rsidRDefault="00C200E1" w:rsidP="00C200E1">
      <w:pPr>
        <w:rPr>
          <w:rFonts w:ascii="Times New Roman" w:hAnsi="Times New Roman" w:cs="Times New Roman"/>
          <w:b/>
          <w:bCs/>
          <w:sz w:val="24"/>
          <w:szCs w:val="24"/>
        </w:rPr>
      </w:pPr>
      <w:r w:rsidRPr="00F42B46">
        <w:rPr>
          <w:rFonts w:ascii="Times New Roman" w:hAnsi="Times New Roman" w:cs="Times New Roman"/>
          <w:b/>
          <w:bCs/>
          <w:sz w:val="24"/>
          <w:szCs w:val="24"/>
        </w:rPr>
        <w:tab/>
        <w:t xml:space="preserve">i.TT2G03 TT2G02 i. TT2G01 [pw = </w:t>
      </w:r>
      <w:r w:rsidR="00F42B46" w:rsidRPr="00F42B46">
        <w:rPr>
          <w:rFonts w:ascii="Times New Roman" w:hAnsi="Times New Roman" w:cs="Times New Roman"/>
          <w:b/>
          <w:bCs/>
          <w:sz w:val="24"/>
          <w:szCs w:val="24"/>
        </w:rPr>
        <w:t>tchwgt</w:t>
      </w:r>
      <w:r w:rsidRPr="00F42B46">
        <w:rPr>
          <w:rFonts w:ascii="Times New Roman" w:hAnsi="Times New Roman" w:cs="Times New Roman"/>
          <w:b/>
          <w:bCs/>
          <w:sz w:val="24"/>
          <w:szCs w:val="24"/>
        </w:rPr>
        <w:t>] ///</w:t>
      </w:r>
    </w:p>
    <w:p w14:paraId="3F0968F7" w14:textId="1D17D726" w:rsidR="00364409" w:rsidRPr="00DF4005" w:rsidRDefault="00C200E1" w:rsidP="003F5E9E">
      <w:pPr>
        <w:rPr>
          <w:rFonts w:ascii="Times New Roman" w:hAnsi="Times New Roman" w:cs="Times New Roman"/>
          <w:b/>
          <w:sz w:val="24"/>
          <w:szCs w:val="24"/>
        </w:rPr>
      </w:pPr>
      <w:r w:rsidRPr="00F42B46">
        <w:rPr>
          <w:rFonts w:ascii="Times New Roman" w:hAnsi="Times New Roman" w:cs="Times New Roman"/>
          <w:b/>
          <w:bCs/>
          <w:sz w:val="24"/>
          <w:szCs w:val="24"/>
        </w:rPr>
        <w:tab/>
        <w:t>, cluster (IDSCHOOL)</w:t>
      </w:r>
    </w:p>
    <w:p w14:paraId="352DC3A5" w14:textId="77777777" w:rsidR="003F5DBA" w:rsidRDefault="003F5DBA" w:rsidP="003F5E9E">
      <w:pPr>
        <w:rPr>
          <w:rFonts w:ascii="Times New Roman" w:hAnsi="Times New Roman" w:cs="Times New Roman"/>
          <w:b/>
          <w:sz w:val="24"/>
          <w:szCs w:val="24"/>
        </w:rPr>
      </w:pPr>
    </w:p>
    <w:p w14:paraId="58EA8173" w14:textId="77777777" w:rsidR="003F5DBA" w:rsidRDefault="003F5DBA" w:rsidP="003F5E9E">
      <w:pPr>
        <w:rPr>
          <w:rFonts w:ascii="Times New Roman" w:hAnsi="Times New Roman" w:cs="Times New Roman"/>
          <w:b/>
          <w:sz w:val="24"/>
          <w:szCs w:val="24"/>
        </w:rPr>
      </w:pPr>
    </w:p>
    <w:p w14:paraId="3A3EF5F2" w14:textId="51449FD2" w:rsidR="00364409" w:rsidRPr="00131783" w:rsidRDefault="00364409" w:rsidP="003F5E9E">
      <w:pPr>
        <w:rPr>
          <w:rFonts w:ascii="Times New Roman" w:hAnsi="Times New Roman" w:cs="Times New Roman"/>
          <w:b/>
          <w:sz w:val="24"/>
          <w:szCs w:val="24"/>
        </w:rPr>
      </w:pPr>
      <w:r w:rsidRPr="00131783">
        <w:rPr>
          <w:rFonts w:ascii="Times New Roman" w:hAnsi="Times New Roman" w:cs="Times New Roman"/>
          <w:b/>
          <w:sz w:val="24"/>
          <w:szCs w:val="24"/>
        </w:rPr>
        <w:lastRenderedPageBreak/>
        <w:t xml:space="preserve">Question </w:t>
      </w:r>
      <w:r w:rsidR="0039722A" w:rsidRPr="00131783">
        <w:rPr>
          <w:rFonts w:ascii="Times New Roman" w:hAnsi="Times New Roman" w:cs="Times New Roman"/>
          <w:b/>
          <w:sz w:val="24"/>
          <w:szCs w:val="24"/>
        </w:rPr>
        <w:t>7</w:t>
      </w:r>
      <w:r w:rsidRPr="00131783">
        <w:rPr>
          <w:rFonts w:ascii="Times New Roman" w:hAnsi="Times New Roman" w:cs="Times New Roman"/>
          <w:b/>
          <w:sz w:val="24"/>
          <w:szCs w:val="24"/>
        </w:rPr>
        <w:t>: Finally, please complete the final row in the table above by estimating this model applying both the</w:t>
      </w:r>
      <w:r w:rsidR="00DF4005">
        <w:rPr>
          <w:rFonts w:ascii="Times New Roman" w:hAnsi="Times New Roman" w:cs="Times New Roman"/>
          <w:b/>
          <w:sz w:val="24"/>
          <w:szCs w:val="24"/>
        </w:rPr>
        <w:t xml:space="preserve"> BRR and final teacher weights</w:t>
      </w:r>
      <w:r w:rsidRPr="00131783">
        <w:rPr>
          <w:rFonts w:ascii="Times New Roman" w:hAnsi="Times New Roman" w:cs="Times New Roman"/>
          <w:b/>
          <w:sz w:val="24"/>
          <w:szCs w:val="24"/>
        </w:rPr>
        <w:t>.</w:t>
      </w:r>
    </w:p>
    <w:p w14:paraId="0DC203B8" w14:textId="77777777" w:rsidR="00364409" w:rsidRDefault="00364409" w:rsidP="003F5E9E">
      <w:pPr>
        <w:rPr>
          <w:rFonts w:ascii="Times New Roman" w:hAnsi="Times New Roman" w:cs="Times New Roman"/>
          <w:b/>
          <w:sz w:val="24"/>
          <w:szCs w:val="24"/>
          <w:u w:val="single"/>
        </w:rPr>
      </w:pPr>
    </w:p>
    <w:p w14:paraId="5921BB18" w14:textId="77777777" w:rsidR="003F5DBA" w:rsidRDefault="003F5DBA" w:rsidP="003F5E9E">
      <w:pPr>
        <w:rPr>
          <w:rFonts w:ascii="Times New Roman" w:hAnsi="Times New Roman" w:cs="Times New Roman"/>
          <w:b/>
          <w:sz w:val="24"/>
          <w:szCs w:val="24"/>
          <w:u w:val="single"/>
        </w:rPr>
      </w:pPr>
    </w:p>
    <w:p w14:paraId="3471CB95" w14:textId="49854CBB" w:rsidR="003F5E9E" w:rsidRPr="00364409" w:rsidRDefault="00364409" w:rsidP="00304E2D">
      <w:pPr>
        <w:jc w:val="both"/>
        <w:rPr>
          <w:rFonts w:ascii="Times New Roman" w:hAnsi="Times New Roman" w:cs="Times New Roman"/>
          <w:b/>
          <w:sz w:val="24"/>
          <w:szCs w:val="24"/>
          <w:u w:val="single"/>
        </w:rPr>
      </w:pPr>
      <w:r w:rsidRPr="00131783">
        <w:rPr>
          <w:rFonts w:ascii="Times New Roman" w:hAnsi="Times New Roman" w:cs="Times New Roman"/>
          <w:b/>
          <w:sz w:val="24"/>
          <w:szCs w:val="24"/>
        </w:rPr>
        <w:t xml:space="preserve">Question </w:t>
      </w:r>
      <w:r w:rsidR="0039722A" w:rsidRPr="00131783">
        <w:rPr>
          <w:rFonts w:ascii="Times New Roman" w:hAnsi="Times New Roman" w:cs="Times New Roman"/>
          <w:b/>
          <w:sz w:val="24"/>
          <w:szCs w:val="24"/>
        </w:rPr>
        <w:t>8</w:t>
      </w:r>
      <w:r w:rsidRPr="00131783">
        <w:rPr>
          <w:rFonts w:ascii="Times New Roman" w:hAnsi="Times New Roman" w:cs="Times New Roman"/>
          <w:b/>
          <w:sz w:val="24"/>
          <w:szCs w:val="24"/>
        </w:rPr>
        <w:t xml:space="preserve">: </w:t>
      </w:r>
      <w:r w:rsidR="00DF4005">
        <w:rPr>
          <w:rFonts w:ascii="Times New Roman" w:hAnsi="Times New Roman" w:cs="Times New Roman"/>
          <w:b/>
          <w:sz w:val="24"/>
          <w:szCs w:val="24"/>
        </w:rPr>
        <w:t>I</w:t>
      </w:r>
      <w:r w:rsidRPr="00131783">
        <w:rPr>
          <w:rFonts w:ascii="Times New Roman" w:hAnsi="Times New Roman" w:cs="Times New Roman"/>
          <w:b/>
          <w:sz w:val="24"/>
          <w:szCs w:val="24"/>
        </w:rPr>
        <w:t>n this analysis does following recommended practise (rather than applying one of the more well-known approaches to handling survey data) make a substantive difference to your results (and the conclusions from the analysis that you draw)?</w:t>
      </w:r>
    </w:p>
    <w:p w14:paraId="581A9216" w14:textId="77777777" w:rsidR="003F5DBA" w:rsidRDefault="003F5DBA" w:rsidP="003F5E9E">
      <w:pPr>
        <w:rPr>
          <w:rFonts w:ascii="Times New Roman" w:hAnsi="Times New Roman" w:cs="Times New Roman"/>
          <w:sz w:val="24"/>
          <w:szCs w:val="24"/>
          <w:u w:val="single"/>
        </w:rPr>
      </w:pPr>
    </w:p>
    <w:p w14:paraId="1292BD7D" w14:textId="77777777" w:rsidR="003F5DBA" w:rsidRDefault="003F5DBA" w:rsidP="003F5E9E">
      <w:pPr>
        <w:rPr>
          <w:rFonts w:ascii="Times New Roman" w:hAnsi="Times New Roman" w:cs="Times New Roman"/>
          <w:sz w:val="24"/>
          <w:szCs w:val="24"/>
          <w:u w:val="single"/>
        </w:rPr>
      </w:pPr>
    </w:p>
    <w:p w14:paraId="16B47D39" w14:textId="0E634D22" w:rsidR="003F5E9E" w:rsidRDefault="003F5E9E" w:rsidP="003F5E9E">
      <w:pPr>
        <w:rPr>
          <w:rFonts w:ascii="Times New Roman" w:hAnsi="Times New Roman" w:cs="Times New Roman"/>
          <w:b/>
          <w:sz w:val="24"/>
          <w:szCs w:val="24"/>
          <w:u w:val="single"/>
        </w:rPr>
      </w:pPr>
      <w:r w:rsidRPr="003F5E9E">
        <w:rPr>
          <w:rFonts w:ascii="Times New Roman" w:hAnsi="Times New Roman" w:cs="Times New Roman"/>
          <w:b/>
          <w:sz w:val="24"/>
          <w:szCs w:val="24"/>
          <w:u w:val="single"/>
        </w:rPr>
        <w:t>Exercise</w:t>
      </w:r>
    </w:p>
    <w:p w14:paraId="2DDB47B7" w14:textId="60894470" w:rsidR="003F5E9E" w:rsidRPr="003F5E9E" w:rsidRDefault="003F5E9E" w:rsidP="003F5E9E">
      <w:pPr>
        <w:jc w:val="both"/>
        <w:rPr>
          <w:rFonts w:ascii="Times New Roman" w:hAnsi="Times New Roman" w:cs="Times New Roman"/>
          <w:sz w:val="24"/>
          <w:szCs w:val="24"/>
        </w:rPr>
      </w:pPr>
      <w:r w:rsidRPr="003F5E9E">
        <w:rPr>
          <w:rFonts w:ascii="Times New Roman" w:hAnsi="Times New Roman" w:cs="Times New Roman"/>
          <w:sz w:val="24"/>
          <w:szCs w:val="24"/>
        </w:rPr>
        <w:t xml:space="preserve">In all the computer workshops that follow, we will make use of the </w:t>
      </w:r>
      <w:r w:rsidRPr="003F5E9E">
        <w:rPr>
          <w:rFonts w:ascii="Times New Roman" w:hAnsi="Times New Roman" w:cs="Times New Roman"/>
          <w:b/>
          <w:sz w:val="24"/>
          <w:szCs w:val="24"/>
        </w:rPr>
        <w:t>repest</w:t>
      </w:r>
      <w:r w:rsidRPr="003F5E9E">
        <w:rPr>
          <w:rFonts w:ascii="Times New Roman" w:hAnsi="Times New Roman" w:cs="Times New Roman"/>
          <w:sz w:val="24"/>
          <w:szCs w:val="24"/>
        </w:rPr>
        <w:t xml:space="preserve"> command. If you finish the instructions above, please continue to use your time by playing around with this command to produce different types of estimates. Likewise, please use this time to explore the TALIS dataset. </w:t>
      </w:r>
    </w:p>
    <w:p w14:paraId="3A24C821" w14:textId="62C7F6BE" w:rsidR="003F5E9E" w:rsidRDefault="003F5E9E" w:rsidP="003F5E9E">
      <w:pPr>
        <w:jc w:val="both"/>
        <w:rPr>
          <w:rFonts w:ascii="Times New Roman" w:hAnsi="Times New Roman" w:cs="Times New Roman"/>
          <w:sz w:val="24"/>
          <w:szCs w:val="24"/>
        </w:rPr>
      </w:pPr>
      <w:r>
        <w:rPr>
          <w:rFonts w:ascii="Times New Roman" w:hAnsi="Times New Roman" w:cs="Times New Roman"/>
          <w:sz w:val="24"/>
          <w:szCs w:val="24"/>
        </w:rPr>
        <w:t xml:space="preserve">For example, you could estimate a series of OLS regression models, estimating the </w:t>
      </w:r>
      <w:r w:rsidRPr="003F5E9E">
        <w:rPr>
          <w:rFonts w:ascii="Times New Roman" w:hAnsi="Times New Roman" w:cs="Times New Roman"/>
          <w:sz w:val="24"/>
          <w:szCs w:val="24"/>
        </w:rPr>
        <w:t>association between some dem</w:t>
      </w:r>
      <w:r w:rsidR="00DF4005">
        <w:rPr>
          <w:rFonts w:ascii="Times New Roman" w:hAnsi="Times New Roman" w:cs="Times New Roman"/>
          <w:sz w:val="24"/>
          <w:szCs w:val="24"/>
        </w:rPr>
        <w:t>ographic characteristics (e.g. g</w:t>
      </w:r>
      <w:r w:rsidRPr="003F5E9E">
        <w:rPr>
          <w:rFonts w:ascii="Times New Roman" w:hAnsi="Times New Roman" w:cs="Times New Roman"/>
          <w:sz w:val="24"/>
          <w:szCs w:val="24"/>
        </w:rPr>
        <w:t xml:space="preserve">ender) and one of the TALIS scales (e.g. teacher self-efficacy – </w:t>
      </w:r>
      <w:r w:rsidRPr="003F5E9E">
        <w:rPr>
          <w:rFonts w:ascii="Times New Roman" w:hAnsi="Times New Roman" w:cs="Times New Roman"/>
          <w:bCs/>
          <w:sz w:val="24"/>
          <w:szCs w:val="24"/>
        </w:rPr>
        <w:t>TSELEFFS).</w:t>
      </w:r>
      <w:r w:rsidRPr="003F5E9E">
        <w:rPr>
          <w:rFonts w:ascii="Times New Roman" w:hAnsi="Times New Roman" w:cs="Times New Roman"/>
          <w:sz w:val="24"/>
          <w:szCs w:val="24"/>
        </w:rPr>
        <w:t xml:space="preserve"> </w:t>
      </w:r>
      <w:r>
        <w:rPr>
          <w:rFonts w:ascii="Times New Roman" w:hAnsi="Times New Roman" w:cs="Times New Roman"/>
          <w:sz w:val="24"/>
          <w:szCs w:val="24"/>
        </w:rPr>
        <w:t xml:space="preserve">You could then examine how this changes once a series of other factors (e.g. teacher age, employment status, education level completed) have been included as controls. </w:t>
      </w:r>
    </w:p>
    <w:p w14:paraId="091F31CE" w14:textId="77777777" w:rsidR="003F5E9E" w:rsidRPr="003F5E9E" w:rsidRDefault="003F5E9E" w:rsidP="003F5E9E">
      <w:pPr>
        <w:jc w:val="both"/>
        <w:rPr>
          <w:rFonts w:ascii="Times New Roman" w:hAnsi="Times New Roman" w:cs="Times New Roman"/>
          <w:sz w:val="24"/>
          <w:szCs w:val="24"/>
        </w:rPr>
      </w:pPr>
    </w:p>
    <w:p w14:paraId="71833B20" w14:textId="77777777" w:rsidR="003F5E9E" w:rsidRDefault="003F5E9E" w:rsidP="003F5E9E">
      <w:pPr>
        <w:rPr>
          <w:rFonts w:ascii="Times New Roman" w:hAnsi="Times New Roman" w:cs="Times New Roman"/>
          <w:sz w:val="24"/>
          <w:szCs w:val="24"/>
        </w:rPr>
      </w:pPr>
    </w:p>
    <w:p w14:paraId="1703B00B" w14:textId="77777777" w:rsidR="003F5E9E" w:rsidRDefault="003F5E9E" w:rsidP="003F5E9E">
      <w:pPr>
        <w:rPr>
          <w:rFonts w:ascii="Times New Roman" w:hAnsi="Times New Roman" w:cs="Times New Roman"/>
          <w:sz w:val="24"/>
          <w:szCs w:val="24"/>
        </w:rPr>
      </w:pPr>
    </w:p>
    <w:p w14:paraId="103A0DAE" w14:textId="77777777" w:rsidR="003F5E9E" w:rsidRDefault="003F5E9E" w:rsidP="003F5E9E">
      <w:pPr>
        <w:rPr>
          <w:rFonts w:ascii="Times New Roman" w:hAnsi="Times New Roman" w:cs="Times New Roman"/>
          <w:sz w:val="24"/>
          <w:szCs w:val="24"/>
        </w:rPr>
      </w:pPr>
    </w:p>
    <w:p w14:paraId="424C7D8C" w14:textId="77777777" w:rsidR="003F5E9E" w:rsidRPr="003F5E9E" w:rsidRDefault="003F5E9E" w:rsidP="003F5E9E">
      <w:pPr>
        <w:rPr>
          <w:rFonts w:ascii="Times New Roman" w:hAnsi="Times New Roman" w:cs="Times New Roman"/>
          <w:b/>
          <w:sz w:val="24"/>
          <w:szCs w:val="24"/>
          <w:u w:val="single"/>
        </w:rPr>
      </w:pPr>
    </w:p>
    <w:sectPr w:rsidR="003F5E9E" w:rsidRPr="003F5E9E">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A8755" w14:textId="77777777" w:rsidR="004972A5" w:rsidRDefault="004972A5" w:rsidP="00BB2189">
      <w:pPr>
        <w:spacing w:after="0" w:line="240" w:lineRule="auto"/>
      </w:pPr>
      <w:r>
        <w:separator/>
      </w:r>
    </w:p>
  </w:endnote>
  <w:endnote w:type="continuationSeparator" w:id="0">
    <w:p w14:paraId="0962E9AF" w14:textId="77777777" w:rsidR="004972A5" w:rsidRDefault="004972A5" w:rsidP="00BB2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System">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412554"/>
      <w:docPartObj>
        <w:docPartGallery w:val="Page Numbers (Bottom of Page)"/>
        <w:docPartUnique/>
      </w:docPartObj>
    </w:sdtPr>
    <w:sdtEndPr>
      <w:rPr>
        <w:noProof/>
      </w:rPr>
    </w:sdtEndPr>
    <w:sdtContent>
      <w:p w14:paraId="34FBAFFD" w14:textId="77777777" w:rsidR="004972A5" w:rsidRDefault="004972A5">
        <w:pPr>
          <w:pStyle w:val="Footer"/>
          <w:jc w:val="center"/>
        </w:pPr>
        <w:r>
          <w:fldChar w:fldCharType="begin"/>
        </w:r>
        <w:r>
          <w:instrText xml:space="preserve"> PAGE   \* MERGEFORMAT </w:instrText>
        </w:r>
        <w:r>
          <w:fldChar w:fldCharType="separate"/>
        </w:r>
        <w:r w:rsidR="003F5DBA">
          <w:rPr>
            <w:noProof/>
          </w:rPr>
          <w:t>1</w:t>
        </w:r>
        <w:r>
          <w:rPr>
            <w:noProof/>
          </w:rPr>
          <w:fldChar w:fldCharType="end"/>
        </w:r>
      </w:p>
    </w:sdtContent>
  </w:sdt>
  <w:p w14:paraId="369B52B4" w14:textId="77777777" w:rsidR="004972A5" w:rsidRDefault="004972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752E5B" w14:textId="77777777" w:rsidR="004972A5" w:rsidRDefault="004972A5" w:rsidP="00BB2189">
      <w:pPr>
        <w:spacing w:after="0" w:line="240" w:lineRule="auto"/>
      </w:pPr>
      <w:r>
        <w:separator/>
      </w:r>
    </w:p>
  </w:footnote>
  <w:footnote w:type="continuationSeparator" w:id="0">
    <w:p w14:paraId="2D918C2C" w14:textId="77777777" w:rsidR="004972A5" w:rsidRDefault="004972A5" w:rsidP="00BB2189">
      <w:pPr>
        <w:spacing w:after="0" w:line="240" w:lineRule="auto"/>
      </w:pPr>
      <w:r>
        <w:continuationSeparator/>
      </w:r>
    </w:p>
  </w:footnote>
  <w:footnote w:id="1">
    <w:p w14:paraId="4DC4CAD4" w14:textId="06B10B42" w:rsidR="004972A5" w:rsidRPr="00BD3C11" w:rsidRDefault="004972A5" w:rsidP="001250AB">
      <w:pPr>
        <w:pStyle w:val="FootnoteText"/>
        <w:rPr>
          <w:rFonts w:ascii="Times New Roman" w:hAnsi="Times New Roman" w:cs="Times New Roman"/>
        </w:rPr>
      </w:pPr>
      <w:r w:rsidRPr="00BD3C11">
        <w:rPr>
          <w:rStyle w:val="FootnoteReference"/>
          <w:rFonts w:ascii="Times New Roman" w:hAnsi="Times New Roman" w:cs="Times New Roman"/>
        </w:rPr>
        <w:footnoteRef/>
      </w:r>
      <w:r w:rsidRPr="00BD3C11">
        <w:rPr>
          <w:rFonts w:ascii="Times New Roman" w:hAnsi="Times New Roman" w:cs="Times New Roman"/>
        </w:rPr>
        <w:t xml:space="preserve"> By default, svy brr computes the variance by using deviations of the replicates from their mean. By specifying the ‘mse’ option, the variance is computed using deviations of the replicates from the observed value of the statistics based on the entire dataset.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914E7" w14:textId="77777777" w:rsidR="004972A5" w:rsidRDefault="004972A5" w:rsidP="00BB2189">
    <w:pPr>
      <w:pStyle w:val="Header"/>
    </w:pPr>
    <w:r>
      <w:t>The Large Scale International Assessments: A Practitioner’s Guide</w:t>
    </w:r>
    <w:r>
      <w:tab/>
      <w:t>Dr. John Jerrim</w:t>
    </w:r>
  </w:p>
  <w:p w14:paraId="30B396E5" w14:textId="62795117" w:rsidR="004972A5" w:rsidRDefault="004972A5">
    <w:pPr>
      <w:pStyle w:val="Header"/>
    </w:pPr>
    <w:r>
      <w:tab/>
    </w:r>
    <w:r>
      <w:tab/>
      <w:t>www.johnjerrim.com/pisacourse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678B"/>
    <w:multiLevelType w:val="hybridMultilevel"/>
    <w:tmpl w:val="4DC03F52"/>
    <w:lvl w:ilvl="0" w:tplc="FC2263A0">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C94086E"/>
    <w:multiLevelType w:val="hybridMultilevel"/>
    <w:tmpl w:val="871237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60766AA"/>
    <w:multiLevelType w:val="hybridMultilevel"/>
    <w:tmpl w:val="3E442CB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B13016C"/>
    <w:multiLevelType w:val="hybridMultilevel"/>
    <w:tmpl w:val="C7F6BD20"/>
    <w:lvl w:ilvl="0" w:tplc="E2766DB8">
      <w:numFmt w:val="bullet"/>
      <w:lvlText w:val="-"/>
      <w:lvlJc w:val="left"/>
      <w:pPr>
        <w:ind w:left="1080" w:hanging="360"/>
      </w:pPr>
      <w:rPr>
        <w:rFonts w:ascii="Times New Roman" w:eastAsiaTheme="minorHAnsi"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nsid w:val="5055249A"/>
    <w:multiLevelType w:val="hybridMultilevel"/>
    <w:tmpl w:val="4D4268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56F0F2E"/>
    <w:multiLevelType w:val="hybridMultilevel"/>
    <w:tmpl w:val="0D9A409E"/>
    <w:lvl w:ilvl="0" w:tplc="FC2263A0">
      <w:numFmt w:val="bullet"/>
      <w:lvlText w:val=""/>
      <w:lvlJc w:val="left"/>
      <w:pPr>
        <w:ind w:left="787" w:hanging="360"/>
      </w:pPr>
      <w:rPr>
        <w:rFonts w:ascii="Symbol" w:eastAsiaTheme="minorHAnsi" w:hAnsi="Symbol" w:cs="Times New Roman"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6">
    <w:nsid w:val="74280102"/>
    <w:multiLevelType w:val="hybridMultilevel"/>
    <w:tmpl w:val="3006CA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1"/>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97A"/>
    <w:rsid w:val="00012E22"/>
    <w:rsid w:val="000441D0"/>
    <w:rsid w:val="000942CD"/>
    <w:rsid w:val="000C6AC2"/>
    <w:rsid w:val="000F40F0"/>
    <w:rsid w:val="000F579A"/>
    <w:rsid w:val="00101E7C"/>
    <w:rsid w:val="001250AB"/>
    <w:rsid w:val="00131783"/>
    <w:rsid w:val="001A0667"/>
    <w:rsid w:val="001A7C93"/>
    <w:rsid w:val="001F1805"/>
    <w:rsid w:val="0021512E"/>
    <w:rsid w:val="00274D3E"/>
    <w:rsid w:val="002C7986"/>
    <w:rsid w:val="00304E2D"/>
    <w:rsid w:val="00364409"/>
    <w:rsid w:val="0039722A"/>
    <w:rsid w:val="003F5DBA"/>
    <w:rsid w:val="003F5E9E"/>
    <w:rsid w:val="0042555F"/>
    <w:rsid w:val="00452105"/>
    <w:rsid w:val="00457D6B"/>
    <w:rsid w:val="004972A5"/>
    <w:rsid w:val="004D6030"/>
    <w:rsid w:val="004E08E0"/>
    <w:rsid w:val="004E53F2"/>
    <w:rsid w:val="004F5128"/>
    <w:rsid w:val="00500DB5"/>
    <w:rsid w:val="0050124F"/>
    <w:rsid w:val="005F7796"/>
    <w:rsid w:val="0061513A"/>
    <w:rsid w:val="00620A81"/>
    <w:rsid w:val="00632977"/>
    <w:rsid w:val="00647867"/>
    <w:rsid w:val="00667E9C"/>
    <w:rsid w:val="0070397A"/>
    <w:rsid w:val="007301F5"/>
    <w:rsid w:val="007A7332"/>
    <w:rsid w:val="007B65A3"/>
    <w:rsid w:val="007D07BA"/>
    <w:rsid w:val="007D27A7"/>
    <w:rsid w:val="007E0CF7"/>
    <w:rsid w:val="008040C2"/>
    <w:rsid w:val="008510E2"/>
    <w:rsid w:val="008617FA"/>
    <w:rsid w:val="00884C4A"/>
    <w:rsid w:val="008C2FFF"/>
    <w:rsid w:val="00987513"/>
    <w:rsid w:val="00A15035"/>
    <w:rsid w:val="00A16DF1"/>
    <w:rsid w:val="00A17732"/>
    <w:rsid w:val="00A459C6"/>
    <w:rsid w:val="00AC052C"/>
    <w:rsid w:val="00AE2748"/>
    <w:rsid w:val="00B02379"/>
    <w:rsid w:val="00B16B3F"/>
    <w:rsid w:val="00B31CA0"/>
    <w:rsid w:val="00B32AF6"/>
    <w:rsid w:val="00B46C44"/>
    <w:rsid w:val="00B55787"/>
    <w:rsid w:val="00B57123"/>
    <w:rsid w:val="00B718E8"/>
    <w:rsid w:val="00B77071"/>
    <w:rsid w:val="00B92860"/>
    <w:rsid w:val="00BB2189"/>
    <w:rsid w:val="00BD3C11"/>
    <w:rsid w:val="00C133D2"/>
    <w:rsid w:val="00C200E1"/>
    <w:rsid w:val="00C218C0"/>
    <w:rsid w:val="00C524D0"/>
    <w:rsid w:val="00C5647B"/>
    <w:rsid w:val="00C67143"/>
    <w:rsid w:val="00CF6791"/>
    <w:rsid w:val="00D35CD6"/>
    <w:rsid w:val="00DD6984"/>
    <w:rsid w:val="00DE3C79"/>
    <w:rsid w:val="00DF4005"/>
    <w:rsid w:val="00E45B4D"/>
    <w:rsid w:val="00EA16C6"/>
    <w:rsid w:val="00EA4AFE"/>
    <w:rsid w:val="00F103FB"/>
    <w:rsid w:val="00F42B46"/>
    <w:rsid w:val="00F87B88"/>
    <w:rsid w:val="00FC5F74"/>
    <w:rsid w:val="00FE11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2D366"/>
  <w15:chartTrackingRefBased/>
  <w15:docId w15:val="{63FEA722-57E9-47E8-B4B9-34664AE63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97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97A"/>
    <w:pPr>
      <w:ind w:left="720"/>
      <w:contextualSpacing/>
    </w:pPr>
  </w:style>
  <w:style w:type="paragraph" w:styleId="Header">
    <w:name w:val="header"/>
    <w:basedOn w:val="Normal"/>
    <w:link w:val="HeaderChar"/>
    <w:uiPriority w:val="99"/>
    <w:unhideWhenUsed/>
    <w:rsid w:val="00BB21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2189"/>
  </w:style>
  <w:style w:type="paragraph" w:styleId="Footer">
    <w:name w:val="footer"/>
    <w:basedOn w:val="Normal"/>
    <w:link w:val="FooterChar"/>
    <w:uiPriority w:val="99"/>
    <w:unhideWhenUsed/>
    <w:rsid w:val="00BB21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2189"/>
  </w:style>
  <w:style w:type="character" w:styleId="Hyperlink">
    <w:name w:val="Hyperlink"/>
    <w:basedOn w:val="DefaultParagraphFont"/>
    <w:uiPriority w:val="99"/>
    <w:unhideWhenUsed/>
    <w:rsid w:val="00CF6791"/>
    <w:rPr>
      <w:color w:val="0563C1" w:themeColor="hyperlink"/>
      <w:u w:val="single"/>
    </w:rPr>
  </w:style>
  <w:style w:type="paragraph" w:styleId="FootnoteText">
    <w:name w:val="footnote text"/>
    <w:basedOn w:val="Normal"/>
    <w:link w:val="FootnoteTextChar"/>
    <w:uiPriority w:val="99"/>
    <w:semiHidden/>
    <w:unhideWhenUsed/>
    <w:rsid w:val="001250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50AB"/>
    <w:rPr>
      <w:sz w:val="20"/>
      <w:szCs w:val="20"/>
    </w:rPr>
  </w:style>
  <w:style w:type="character" w:styleId="FootnoteReference">
    <w:name w:val="footnote reference"/>
    <w:basedOn w:val="DefaultParagraphFont"/>
    <w:uiPriority w:val="99"/>
    <w:semiHidden/>
    <w:unhideWhenUsed/>
    <w:rsid w:val="001250AB"/>
    <w:rPr>
      <w:vertAlign w:val="superscript"/>
    </w:rPr>
  </w:style>
  <w:style w:type="character" w:styleId="FollowedHyperlink">
    <w:name w:val="FollowedHyperlink"/>
    <w:basedOn w:val="DefaultParagraphFont"/>
    <w:uiPriority w:val="99"/>
    <w:semiHidden/>
    <w:unhideWhenUsed/>
    <w:rsid w:val="00B718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703863">
      <w:bodyDiv w:val="1"/>
      <w:marLeft w:val="0"/>
      <w:marRight w:val="0"/>
      <w:marTop w:val="0"/>
      <w:marBottom w:val="0"/>
      <w:divBdr>
        <w:top w:val="none" w:sz="0" w:space="0" w:color="auto"/>
        <w:left w:val="none" w:sz="0" w:space="0" w:color="auto"/>
        <w:bottom w:val="none" w:sz="0" w:space="0" w:color="auto"/>
        <w:right w:val="none" w:sz="0" w:space="0" w:color="auto"/>
      </w:divBdr>
    </w:div>
    <w:div w:id="1013995606">
      <w:bodyDiv w:val="1"/>
      <w:marLeft w:val="0"/>
      <w:marRight w:val="0"/>
      <w:marTop w:val="0"/>
      <w:marBottom w:val="0"/>
      <w:divBdr>
        <w:top w:val="none" w:sz="0" w:space="0" w:color="auto"/>
        <w:left w:val="none" w:sz="0" w:space="0" w:color="auto"/>
        <w:bottom w:val="none" w:sz="0" w:space="0" w:color="auto"/>
        <w:right w:val="none" w:sz="0" w:space="0" w:color="auto"/>
      </w:divBdr>
    </w:div>
    <w:div w:id="1063676283">
      <w:bodyDiv w:val="1"/>
      <w:marLeft w:val="0"/>
      <w:marRight w:val="0"/>
      <w:marTop w:val="0"/>
      <w:marBottom w:val="0"/>
      <w:divBdr>
        <w:top w:val="none" w:sz="0" w:space="0" w:color="auto"/>
        <w:left w:val="none" w:sz="0" w:space="0" w:color="auto"/>
        <w:bottom w:val="none" w:sz="0" w:space="0" w:color="auto"/>
        <w:right w:val="none" w:sz="0" w:space="0" w:color="auto"/>
      </w:divBdr>
    </w:div>
    <w:div w:id="1336105651">
      <w:bodyDiv w:val="1"/>
      <w:marLeft w:val="0"/>
      <w:marRight w:val="0"/>
      <w:marTop w:val="0"/>
      <w:marBottom w:val="0"/>
      <w:divBdr>
        <w:top w:val="none" w:sz="0" w:space="0" w:color="auto"/>
        <w:left w:val="none" w:sz="0" w:space="0" w:color="auto"/>
        <w:bottom w:val="none" w:sz="0" w:space="0" w:color="auto"/>
        <w:right w:val="none" w:sz="0" w:space="0" w:color="auto"/>
      </w:divBdr>
    </w:div>
    <w:div w:id="1346977710">
      <w:bodyDiv w:val="1"/>
      <w:marLeft w:val="0"/>
      <w:marRight w:val="0"/>
      <w:marTop w:val="0"/>
      <w:marBottom w:val="0"/>
      <w:divBdr>
        <w:top w:val="none" w:sz="0" w:space="0" w:color="auto"/>
        <w:left w:val="none" w:sz="0" w:space="0" w:color="auto"/>
        <w:bottom w:val="none" w:sz="0" w:space="0" w:color="auto"/>
        <w:right w:val="none" w:sz="0" w:space="0" w:color="auto"/>
      </w:divBdr>
    </w:div>
    <w:div w:id="1407192989">
      <w:bodyDiv w:val="1"/>
      <w:marLeft w:val="0"/>
      <w:marRight w:val="0"/>
      <w:marTop w:val="0"/>
      <w:marBottom w:val="0"/>
      <w:divBdr>
        <w:top w:val="none" w:sz="0" w:space="0" w:color="auto"/>
        <w:left w:val="none" w:sz="0" w:space="0" w:color="auto"/>
        <w:bottom w:val="none" w:sz="0" w:space="0" w:color="auto"/>
        <w:right w:val="none" w:sz="0" w:space="0" w:color="auto"/>
      </w:divBdr>
    </w:div>
    <w:div w:id="18478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s.oecd.org/Index.aspx?datasetcode=talis_2013%20" TargetMode="External"/><Relationship Id="rId13" Type="http://schemas.openxmlformats.org/officeDocument/2006/relationships/image" Target="media/image4.emf"/><Relationship Id="rId18" Type="http://schemas.openxmlformats.org/officeDocument/2006/relationships/hyperlink" Target="http://www.johnjerrim.com/papers/pisacours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fmwww.bc.edu/RePEc/bocode/r" TargetMode="Externa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www.socscistatistics.com/pvalues/tdistribution.aspx" TargetMode="External"/><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hyperlink" Target="http://www.johnjerrim.com/papers/pisacourse" TargetMode="External"/><Relationship Id="rId14" Type="http://schemas.openxmlformats.org/officeDocument/2006/relationships/image" Target="media/image5.gi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A6DD0-7CFA-4295-9628-A8E287A9E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4034</Words>
  <Characters>22995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jerrim</dc:creator>
  <cp:keywords/>
  <dc:description/>
  <cp:lastModifiedBy>john jerrim</cp:lastModifiedBy>
  <cp:revision>3</cp:revision>
  <dcterms:created xsi:type="dcterms:W3CDTF">2015-02-04T16:12:00Z</dcterms:created>
  <dcterms:modified xsi:type="dcterms:W3CDTF">2015-02-04T16:16:00Z</dcterms:modified>
</cp:coreProperties>
</file>